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E2CA0" w14:textId="77777777" w:rsidR="00F902E8" w:rsidRDefault="00F902E8" w:rsidP="00D77F37">
      <w:pPr>
        <w:tabs>
          <w:tab w:val="left" w:pos="5954"/>
        </w:tabs>
        <w:rPr>
          <w:b/>
        </w:rPr>
      </w:pPr>
    </w:p>
    <w:p w14:paraId="106F9345" w14:textId="77777777" w:rsidR="00F902E8" w:rsidRDefault="00F902E8" w:rsidP="00D77F37">
      <w:pPr>
        <w:tabs>
          <w:tab w:val="left" w:pos="5954"/>
        </w:tabs>
        <w:rPr>
          <w:b/>
        </w:rPr>
      </w:pPr>
    </w:p>
    <w:p w14:paraId="79E7DD87" w14:textId="77777777" w:rsidR="00364BDE" w:rsidRDefault="00364BDE" w:rsidP="00D77F37">
      <w:pPr>
        <w:tabs>
          <w:tab w:val="left" w:pos="5954"/>
        </w:tabs>
        <w:rPr>
          <w:b/>
        </w:rPr>
      </w:pPr>
    </w:p>
    <w:p w14:paraId="237171FE" w14:textId="77777777" w:rsidR="009F4D20" w:rsidRDefault="008D2CF7" w:rsidP="00AC2763">
      <w:pPr>
        <w:tabs>
          <w:tab w:val="left" w:pos="5954"/>
        </w:tabs>
        <w:jc w:val="center"/>
        <w:rPr>
          <w:b/>
        </w:rPr>
      </w:pPr>
      <w:r>
        <w:rPr>
          <w:b/>
        </w:rPr>
        <w:t xml:space="preserve">                               </w:t>
      </w:r>
    </w:p>
    <w:p w14:paraId="7FDD35D6" w14:textId="7A3DB3F7" w:rsidR="00FE2B28" w:rsidRPr="00FE2B28" w:rsidRDefault="00833EF0" w:rsidP="00FE2B28">
      <w:pPr>
        <w:pStyle w:val="Nagwek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FE2B28">
        <w:rPr>
          <w:rFonts w:ascii="Arial" w:hAnsi="Arial" w:cs="Arial"/>
          <w:b/>
          <w:bCs/>
          <w:color w:val="auto"/>
          <w:sz w:val="24"/>
          <w:szCs w:val="24"/>
        </w:rPr>
        <w:t>UCHWAŁA</w:t>
      </w:r>
      <w:r w:rsidR="00F75708" w:rsidRPr="00FE2B28">
        <w:rPr>
          <w:rFonts w:ascii="Arial" w:hAnsi="Arial" w:cs="Arial"/>
          <w:b/>
          <w:bCs/>
          <w:color w:val="auto"/>
          <w:sz w:val="24"/>
          <w:szCs w:val="24"/>
        </w:rPr>
        <w:t xml:space="preserve"> Nr </w:t>
      </w:r>
      <w:r w:rsidR="00364BDE" w:rsidRPr="00FE2B28">
        <w:rPr>
          <w:rFonts w:ascii="Arial" w:hAnsi="Arial" w:cs="Arial"/>
          <w:b/>
          <w:bCs/>
          <w:color w:val="auto"/>
          <w:sz w:val="24"/>
          <w:szCs w:val="24"/>
        </w:rPr>
        <w:t>253 / 4993 / 21</w:t>
      </w:r>
      <w:r w:rsidR="00FE6D49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FE2B28">
        <w:rPr>
          <w:rFonts w:ascii="Arial" w:hAnsi="Arial" w:cs="Arial"/>
          <w:b/>
          <w:bCs/>
          <w:color w:val="auto"/>
          <w:sz w:val="24"/>
          <w:szCs w:val="24"/>
        </w:rPr>
        <w:t>ZARZĄDU WOJEWÓDZTWA PODKARPACKIEGO</w:t>
      </w:r>
      <w:r w:rsidR="00FE6D49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F75708" w:rsidRPr="00FE2B28">
        <w:rPr>
          <w:rFonts w:ascii="Arial" w:hAnsi="Arial" w:cs="Arial"/>
          <w:b/>
          <w:bCs/>
          <w:color w:val="auto"/>
          <w:sz w:val="24"/>
          <w:szCs w:val="24"/>
        </w:rPr>
        <w:t xml:space="preserve">w </w:t>
      </w:r>
      <w:r w:rsidRPr="00FE2B28">
        <w:rPr>
          <w:rFonts w:ascii="Arial" w:hAnsi="Arial" w:cs="Arial"/>
          <w:b/>
          <w:bCs/>
          <w:color w:val="auto"/>
          <w:sz w:val="24"/>
          <w:szCs w:val="24"/>
        </w:rPr>
        <w:t>RZESZOWIE</w:t>
      </w:r>
      <w:r w:rsidR="00FE6D49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CB35D3" w:rsidRPr="00FE2B28">
        <w:rPr>
          <w:rFonts w:ascii="Arial" w:hAnsi="Arial" w:cs="Arial"/>
          <w:color w:val="auto"/>
          <w:sz w:val="24"/>
          <w:szCs w:val="24"/>
        </w:rPr>
        <w:t>z dnia</w:t>
      </w:r>
      <w:r w:rsidRPr="00FE2B28">
        <w:rPr>
          <w:rFonts w:ascii="Arial" w:hAnsi="Arial" w:cs="Arial"/>
          <w:color w:val="auto"/>
          <w:sz w:val="24"/>
          <w:szCs w:val="24"/>
        </w:rPr>
        <w:t xml:space="preserve"> </w:t>
      </w:r>
      <w:r w:rsidR="00364BDE" w:rsidRPr="00FE2B28">
        <w:rPr>
          <w:rFonts w:ascii="Arial" w:hAnsi="Arial" w:cs="Arial"/>
          <w:color w:val="auto"/>
          <w:sz w:val="24"/>
          <w:szCs w:val="24"/>
        </w:rPr>
        <w:t>16 lutego 2021 r.</w:t>
      </w:r>
    </w:p>
    <w:p w14:paraId="26A977DF" w14:textId="77777777" w:rsidR="008D2CF7" w:rsidRDefault="008D2CF7" w:rsidP="00F75708"/>
    <w:p w14:paraId="4E686387" w14:textId="7461593F" w:rsidR="00F75708" w:rsidRPr="00254B96" w:rsidRDefault="00F75708" w:rsidP="00E568B9">
      <w:pPr>
        <w:spacing w:line="240" w:lineRule="auto"/>
        <w:jc w:val="center"/>
        <w:rPr>
          <w:b/>
          <w:sz w:val="23"/>
          <w:szCs w:val="23"/>
        </w:rPr>
      </w:pPr>
      <w:r w:rsidRPr="00254B96">
        <w:rPr>
          <w:b/>
          <w:sz w:val="23"/>
          <w:szCs w:val="23"/>
        </w:rPr>
        <w:t xml:space="preserve">w sprawie </w:t>
      </w:r>
      <w:r w:rsidR="00CD471B" w:rsidRPr="00254B96">
        <w:rPr>
          <w:b/>
          <w:sz w:val="23"/>
          <w:szCs w:val="23"/>
        </w:rPr>
        <w:t xml:space="preserve">przyjęcia </w:t>
      </w:r>
      <w:r w:rsidR="00311D80" w:rsidRPr="00254B96">
        <w:rPr>
          <w:b/>
          <w:sz w:val="23"/>
          <w:szCs w:val="23"/>
        </w:rPr>
        <w:t>oraz poddania</w:t>
      </w:r>
      <w:r w:rsidR="00EF6EBF" w:rsidRPr="00254B96">
        <w:rPr>
          <w:b/>
          <w:sz w:val="23"/>
          <w:szCs w:val="23"/>
        </w:rPr>
        <w:t xml:space="preserve"> konsultacjom </w:t>
      </w:r>
      <w:r w:rsidR="00CD471B" w:rsidRPr="00254B96">
        <w:rPr>
          <w:b/>
          <w:sz w:val="23"/>
          <w:szCs w:val="23"/>
        </w:rPr>
        <w:t xml:space="preserve">projektu </w:t>
      </w:r>
      <w:bookmarkStart w:id="0" w:name="_Hlk63930354"/>
      <w:r w:rsidR="00752F3C">
        <w:rPr>
          <w:b/>
          <w:sz w:val="23"/>
          <w:szCs w:val="23"/>
        </w:rPr>
        <w:t xml:space="preserve">programu </w:t>
      </w:r>
      <w:r w:rsidR="00364BDE">
        <w:rPr>
          <w:b/>
          <w:sz w:val="23"/>
          <w:szCs w:val="23"/>
        </w:rPr>
        <w:br/>
      </w:r>
      <w:r w:rsidR="00752F3C">
        <w:rPr>
          <w:b/>
          <w:sz w:val="23"/>
          <w:szCs w:val="23"/>
        </w:rPr>
        <w:t>pn. „</w:t>
      </w:r>
      <w:r w:rsidR="004E5A5B">
        <w:rPr>
          <w:b/>
          <w:sz w:val="23"/>
          <w:szCs w:val="23"/>
        </w:rPr>
        <w:t>P</w:t>
      </w:r>
      <w:r w:rsidR="00EF6EBF" w:rsidRPr="00254B96">
        <w:rPr>
          <w:b/>
          <w:sz w:val="23"/>
          <w:szCs w:val="23"/>
        </w:rPr>
        <w:t xml:space="preserve">rogram aktywizacji gospodarczo-turystycznej </w:t>
      </w:r>
      <w:r w:rsidR="00364BDE">
        <w:rPr>
          <w:b/>
          <w:sz w:val="23"/>
          <w:szCs w:val="23"/>
        </w:rPr>
        <w:br/>
      </w:r>
      <w:r w:rsidR="00EF6EBF" w:rsidRPr="00254B96">
        <w:rPr>
          <w:b/>
          <w:sz w:val="23"/>
          <w:szCs w:val="23"/>
        </w:rPr>
        <w:t xml:space="preserve">województwa podkarpackiego poprzez promocję cennych przyrodniczo </w:t>
      </w:r>
      <w:r w:rsidR="00364BDE">
        <w:rPr>
          <w:b/>
          <w:sz w:val="23"/>
          <w:szCs w:val="23"/>
        </w:rPr>
        <w:br/>
      </w:r>
      <w:r w:rsidR="00EF6EBF" w:rsidRPr="00254B96">
        <w:rPr>
          <w:b/>
          <w:sz w:val="23"/>
          <w:szCs w:val="23"/>
        </w:rPr>
        <w:t xml:space="preserve">i krajobrazowo terenów łąkowo-pastwiskowych </w:t>
      </w:r>
      <w:r w:rsidR="004E5A5B">
        <w:rPr>
          <w:b/>
          <w:sz w:val="23"/>
          <w:szCs w:val="23"/>
        </w:rPr>
        <w:br/>
      </w:r>
      <w:r w:rsidR="00EF6EBF" w:rsidRPr="00254B96">
        <w:rPr>
          <w:b/>
          <w:sz w:val="23"/>
          <w:szCs w:val="23"/>
        </w:rPr>
        <w:t xml:space="preserve">z zachowaniem bioróżnorodności w oparciu o naturalny wypas </w:t>
      </w:r>
      <w:r w:rsidR="00364BDE">
        <w:rPr>
          <w:b/>
          <w:sz w:val="23"/>
          <w:szCs w:val="23"/>
        </w:rPr>
        <w:br/>
      </w:r>
      <w:r w:rsidR="00EF6EBF" w:rsidRPr="00254B96">
        <w:rPr>
          <w:b/>
          <w:sz w:val="23"/>
          <w:szCs w:val="23"/>
        </w:rPr>
        <w:t xml:space="preserve">zwierząt gospodarskich </w:t>
      </w:r>
      <w:r w:rsidR="002A62B7" w:rsidRPr="00254B96">
        <w:rPr>
          <w:b/>
          <w:sz w:val="23"/>
          <w:szCs w:val="23"/>
        </w:rPr>
        <w:t>i owadopylność</w:t>
      </w:r>
      <w:r w:rsidR="004E5A5B">
        <w:rPr>
          <w:b/>
          <w:sz w:val="23"/>
          <w:szCs w:val="23"/>
        </w:rPr>
        <w:t xml:space="preserve"> – „Podkarpacki Naturalny Wypas III”</w:t>
      </w:r>
      <w:bookmarkEnd w:id="0"/>
      <w:r w:rsidR="00364BDE">
        <w:rPr>
          <w:b/>
          <w:sz w:val="23"/>
          <w:szCs w:val="23"/>
        </w:rPr>
        <w:t>.</w:t>
      </w:r>
    </w:p>
    <w:p w14:paraId="15BF10C1" w14:textId="77777777" w:rsidR="009A1AC4" w:rsidRPr="00254B96" w:rsidRDefault="009A1AC4" w:rsidP="00254B96">
      <w:pPr>
        <w:spacing w:line="240" w:lineRule="auto"/>
        <w:jc w:val="center"/>
        <w:rPr>
          <w:sz w:val="23"/>
          <w:szCs w:val="23"/>
        </w:rPr>
      </w:pPr>
    </w:p>
    <w:p w14:paraId="3C199E36" w14:textId="1554E1A6" w:rsidR="00833EF0" w:rsidRPr="00364BDE" w:rsidRDefault="00F75708" w:rsidP="00364BDE">
      <w:pPr>
        <w:autoSpaceDE w:val="0"/>
        <w:autoSpaceDN w:val="0"/>
        <w:adjustRightInd w:val="0"/>
        <w:spacing w:line="240" w:lineRule="auto"/>
        <w:ind w:left="284" w:right="423"/>
        <w:rPr>
          <w:sz w:val="21"/>
          <w:szCs w:val="21"/>
        </w:rPr>
      </w:pPr>
      <w:r w:rsidRPr="00364BDE">
        <w:rPr>
          <w:sz w:val="21"/>
          <w:szCs w:val="21"/>
        </w:rPr>
        <w:t xml:space="preserve">Na podstawie art. </w:t>
      </w:r>
      <w:r w:rsidR="00940FCE" w:rsidRPr="00364BDE">
        <w:rPr>
          <w:sz w:val="21"/>
          <w:szCs w:val="21"/>
        </w:rPr>
        <w:t>11 ust.</w:t>
      </w:r>
      <w:r w:rsidR="00EB1F1C" w:rsidRPr="00364BDE">
        <w:rPr>
          <w:sz w:val="21"/>
          <w:szCs w:val="21"/>
        </w:rPr>
        <w:t xml:space="preserve"> </w:t>
      </w:r>
      <w:r w:rsidR="00940FCE" w:rsidRPr="00364BDE">
        <w:rPr>
          <w:sz w:val="21"/>
          <w:szCs w:val="21"/>
        </w:rPr>
        <w:t>2 pkt. 5 i</w:t>
      </w:r>
      <w:r w:rsidR="00AC2763" w:rsidRPr="00364BDE">
        <w:rPr>
          <w:sz w:val="21"/>
          <w:szCs w:val="21"/>
        </w:rPr>
        <w:t xml:space="preserve"> </w:t>
      </w:r>
      <w:r w:rsidR="00940FCE" w:rsidRPr="00364BDE">
        <w:rPr>
          <w:sz w:val="21"/>
          <w:szCs w:val="21"/>
        </w:rPr>
        <w:t xml:space="preserve">8 ust. 3 oraz </w:t>
      </w:r>
      <w:r w:rsidRPr="00364BDE">
        <w:rPr>
          <w:sz w:val="21"/>
          <w:szCs w:val="21"/>
        </w:rPr>
        <w:t>41 ust. 1</w:t>
      </w:r>
      <w:r w:rsidR="0081047A" w:rsidRPr="00364BDE">
        <w:rPr>
          <w:sz w:val="21"/>
          <w:szCs w:val="21"/>
        </w:rPr>
        <w:t xml:space="preserve"> </w:t>
      </w:r>
      <w:r w:rsidRPr="00364BDE">
        <w:rPr>
          <w:sz w:val="21"/>
          <w:szCs w:val="21"/>
        </w:rPr>
        <w:t>ustawy z dnia 5 czerwca 1998 r. o samorz</w:t>
      </w:r>
      <w:r w:rsidR="002A62B7" w:rsidRPr="00364BDE">
        <w:rPr>
          <w:sz w:val="21"/>
          <w:szCs w:val="21"/>
        </w:rPr>
        <w:t>ądzie województwa (Dz. U. z 20</w:t>
      </w:r>
      <w:r w:rsidR="00120BF9" w:rsidRPr="00364BDE">
        <w:rPr>
          <w:sz w:val="21"/>
          <w:szCs w:val="21"/>
        </w:rPr>
        <w:t>20</w:t>
      </w:r>
      <w:r w:rsidR="00216A66" w:rsidRPr="00364BDE">
        <w:rPr>
          <w:sz w:val="21"/>
          <w:szCs w:val="21"/>
        </w:rPr>
        <w:t xml:space="preserve"> r.</w:t>
      </w:r>
      <w:r w:rsidRPr="00364BDE">
        <w:rPr>
          <w:sz w:val="21"/>
          <w:szCs w:val="21"/>
        </w:rPr>
        <w:t xml:space="preserve"> poz.</w:t>
      </w:r>
      <w:r w:rsidR="002A62B7" w:rsidRPr="00364BDE">
        <w:rPr>
          <w:sz w:val="21"/>
          <w:szCs w:val="21"/>
        </w:rPr>
        <w:t xml:space="preserve"> </w:t>
      </w:r>
      <w:r w:rsidR="00120BF9" w:rsidRPr="00364BDE">
        <w:rPr>
          <w:sz w:val="21"/>
          <w:szCs w:val="21"/>
        </w:rPr>
        <w:t>1668</w:t>
      </w:r>
      <w:r w:rsidR="009B4F76" w:rsidRPr="00364BDE">
        <w:rPr>
          <w:sz w:val="21"/>
          <w:szCs w:val="21"/>
        </w:rPr>
        <w:t xml:space="preserve"> z </w:t>
      </w:r>
      <w:proofErr w:type="spellStart"/>
      <w:r w:rsidR="009A1AC4" w:rsidRPr="00364BDE">
        <w:rPr>
          <w:sz w:val="21"/>
          <w:szCs w:val="21"/>
        </w:rPr>
        <w:t>późn</w:t>
      </w:r>
      <w:proofErr w:type="spellEnd"/>
      <w:r w:rsidR="009A1AC4" w:rsidRPr="00364BDE">
        <w:rPr>
          <w:sz w:val="21"/>
          <w:szCs w:val="21"/>
        </w:rPr>
        <w:t>. zm.</w:t>
      </w:r>
      <w:r w:rsidR="009B4F76" w:rsidRPr="00364BDE">
        <w:rPr>
          <w:sz w:val="21"/>
          <w:szCs w:val="21"/>
        </w:rPr>
        <w:t>)</w:t>
      </w:r>
      <w:r w:rsidR="00CF3676" w:rsidRPr="00364BDE">
        <w:rPr>
          <w:sz w:val="21"/>
          <w:szCs w:val="21"/>
        </w:rPr>
        <w:t>, art.</w:t>
      </w:r>
      <w:r w:rsidR="00517632" w:rsidRPr="00364BDE">
        <w:rPr>
          <w:sz w:val="21"/>
          <w:szCs w:val="21"/>
        </w:rPr>
        <w:t xml:space="preserve"> </w:t>
      </w:r>
      <w:r w:rsidR="00841F9D" w:rsidRPr="00364BDE">
        <w:rPr>
          <w:sz w:val="21"/>
          <w:szCs w:val="21"/>
        </w:rPr>
        <w:t xml:space="preserve">18 ust. 3 </w:t>
      </w:r>
      <w:r w:rsidR="00364BDE">
        <w:rPr>
          <w:sz w:val="21"/>
          <w:szCs w:val="21"/>
        </w:rPr>
        <w:br/>
      </w:r>
      <w:r w:rsidR="009A1AC4" w:rsidRPr="00364BDE">
        <w:rPr>
          <w:sz w:val="21"/>
          <w:szCs w:val="21"/>
        </w:rPr>
        <w:t>i art.</w:t>
      </w:r>
      <w:r w:rsidR="00841F9D" w:rsidRPr="00364BDE">
        <w:rPr>
          <w:sz w:val="21"/>
          <w:szCs w:val="21"/>
        </w:rPr>
        <w:t xml:space="preserve"> </w:t>
      </w:r>
      <w:r w:rsidR="009A1AC4" w:rsidRPr="00364BDE">
        <w:rPr>
          <w:sz w:val="21"/>
          <w:szCs w:val="21"/>
        </w:rPr>
        <w:t>19</w:t>
      </w:r>
      <w:r w:rsidR="00841F9D" w:rsidRPr="00364BDE">
        <w:rPr>
          <w:sz w:val="21"/>
          <w:szCs w:val="21"/>
        </w:rPr>
        <w:t xml:space="preserve"> </w:t>
      </w:r>
      <w:r w:rsidR="00E2197F" w:rsidRPr="00364BDE">
        <w:rPr>
          <w:sz w:val="21"/>
          <w:szCs w:val="21"/>
        </w:rPr>
        <w:t>a</w:t>
      </w:r>
      <w:r w:rsidR="00355068" w:rsidRPr="00364BDE">
        <w:rPr>
          <w:sz w:val="21"/>
          <w:szCs w:val="21"/>
        </w:rPr>
        <w:t xml:space="preserve"> </w:t>
      </w:r>
      <w:r w:rsidR="0081047A" w:rsidRPr="00364BDE">
        <w:rPr>
          <w:sz w:val="21"/>
          <w:szCs w:val="21"/>
        </w:rPr>
        <w:t xml:space="preserve">ustawy z dnia 6 grudnia 2006 r. o zasadach prowadzenia polityki rozwoju </w:t>
      </w:r>
      <w:r w:rsidR="00364BDE">
        <w:rPr>
          <w:sz w:val="21"/>
          <w:szCs w:val="21"/>
        </w:rPr>
        <w:br/>
      </w:r>
      <w:r w:rsidR="0081047A" w:rsidRPr="00364BDE">
        <w:rPr>
          <w:sz w:val="21"/>
          <w:szCs w:val="21"/>
        </w:rPr>
        <w:t>(</w:t>
      </w:r>
      <w:r w:rsidR="00216A66" w:rsidRPr="00364BDE">
        <w:rPr>
          <w:sz w:val="21"/>
          <w:szCs w:val="21"/>
        </w:rPr>
        <w:t>Dz. U. z 201</w:t>
      </w:r>
      <w:r w:rsidR="00E568B9" w:rsidRPr="00364BDE">
        <w:rPr>
          <w:sz w:val="21"/>
          <w:szCs w:val="21"/>
        </w:rPr>
        <w:t>9</w:t>
      </w:r>
      <w:r w:rsidR="00216A66" w:rsidRPr="00364BDE">
        <w:rPr>
          <w:sz w:val="21"/>
          <w:szCs w:val="21"/>
        </w:rPr>
        <w:t xml:space="preserve"> r. poz. </w:t>
      </w:r>
      <w:r w:rsidR="00E568B9" w:rsidRPr="00364BDE">
        <w:rPr>
          <w:sz w:val="21"/>
          <w:szCs w:val="21"/>
        </w:rPr>
        <w:t>1295</w:t>
      </w:r>
      <w:r w:rsidR="00355068" w:rsidRPr="00364BDE">
        <w:rPr>
          <w:sz w:val="21"/>
          <w:szCs w:val="21"/>
        </w:rPr>
        <w:t xml:space="preserve"> z </w:t>
      </w:r>
      <w:proofErr w:type="spellStart"/>
      <w:r w:rsidR="00355068" w:rsidRPr="00364BDE">
        <w:rPr>
          <w:sz w:val="21"/>
          <w:szCs w:val="21"/>
        </w:rPr>
        <w:t>póź</w:t>
      </w:r>
      <w:r w:rsidR="0081047A" w:rsidRPr="00364BDE">
        <w:rPr>
          <w:sz w:val="21"/>
          <w:szCs w:val="21"/>
        </w:rPr>
        <w:t>n</w:t>
      </w:r>
      <w:proofErr w:type="spellEnd"/>
      <w:r w:rsidR="0081047A" w:rsidRPr="00364BDE">
        <w:rPr>
          <w:sz w:val="21"/>
          <w:szCs w:val="21"/>
        </w:rPr>
        <w:t xml:space="preserve">. </w:t>
      </w:r>
      <w:r w:rsidR="003934FA" w:rsidRPr="00364BDE">
        <w:rPr>
          <w:sz w:val="21"/>
          <w:szCs w:val="21"/>
        </w:rPr>
        <w:t>zm.</w:t>
      </w:r>
      <w:r w:rsidR="0081047A" w:rsidRPr="00364BDE">
        <w:rPr>
          <w:sz w:val="21"/>
          <w:szCs w:val="21"/>
        </w:rPr>
        <w:t>)</w:t>
      </w:r>
      <w:r w:rsidR="00355068" w:rsidRPr="00364BDE">
        <w:rPr>
          <w:sz w:val="21"/>
          <w:szCs w:val="21"/>
        </w:rPr>
        <w:t>,</w:t>
      </w:r>
    </w:p>
    <w:p w14:paraId="3327AB4E" w14:textId="77777777" w:rsidR="00752F3C" w:rsidRPr="00254B96" w:rsidRDefault="00752F3C" w:rsidP="00752F3C">
      <w:pPr>
        <w:autoSpaceDE w:val="0"/>
        <w:autoSpaceDN w:val="0"/>
        <w:adjustRightInd w:val="0"/>
        <w:spacing w:line="240" w:lineRule="auto"/>
        <w:rPr>
          <w:sz w:val="23"/>
          <w:szCs w:val="23"/>
        </w:rPr>
      </w:pPr>
    </w:p>
    <w:p w14:paraId="3DD76432" w14:textId="77777777" w:rsidR="00F75708" w:rsidRPr="00254B96" w:rsidRDefault="00F75708" w:rsidP="00254B96">
      <w:pPr>
        <w:spacing w:line="240" w:lineRule="auto"/>
        <w:ind w:firstLine="708"/>
        <w:jc w:val="center"/>
        <w:rPr>
          <w:b/>
          <w:sz w:val="23"/>
          <w:szCs w:val="23"/>
        </w:rPr>
      </w:pPr>
      <w:r w:rsidRPr="00254B96">
        <w:rPr>
          <w:b/>
          <w:sz w:val="23"/>
          <w:szCs w:val="23"/>
        </w:rPr>
        <w:t xml:space="preserve">Zarząd Województwa Podkarpackiego </w:t>
      </w:r>
      <w:r w:rsidR="00833EF0" w:rsidRPr="00254B96">
        <w:rPr>
          <w:b/>
          <w:sz w:val="23"/>
          <w:szCs w:val="23"/>
        </w:rPr>
        <w:t>w Rzeszowie</w:t>
      </w:r>
      <w:r w:rsidR="00833EF0" w:rsidRPr="00254B96">
        <w:rPr>
          <w:b/>
          <w:sz w:val="23"/>
          <w:szCs w:val="23"/>
        </w:rPr>
        <w:br/>
      </w:r>
      <w:r w:rsidRPr="00254B96">
        <w:rPr>
          <w:b/>
          <w:sz w:val="23"/>
          <w:szCs w:val="23"/>
        </w:rPr>
        <w:t>uchwala, co następuje:</w:t>
      </w:r>
    </w:p>
    <w:p w14:paraId="0B2B9F32" w14:textId="77777777" w:rsidR="00F75708" w:rsidRPr="00254B96" w:rsidRDefault="00F75708" w:rsidP="00254B96">
      <w:pPr>
        <w:spacing w:line="240" w:lineRule="auto"/>
        <w:rPr>
          <w:sz w:val="23"/>
          <w:szCs w:val="23"/>
        </w:rPr>
      </w:pPr>
    </w:p>
    <w:p w14:paraId="2386EA27" w14:textId="27B609A5" w:rsidR="00B006C2" w:rsidRDefault="00F75708" w:rsidP="00254B96">
      <w:pPr>
        <w:spacing w:line="240" w:lineRule="auto"/>
        <w:jc w:val="center"/>
        <w:rPr>
          <w:sz w:val="23"/>
          <w:szCs w:val="23"/>
        </w:rPr>
      </w:pPr>
      <w:r w:rsidRPr="00254B96">
        <w:rPr>
          <w:sz w:val="23"/>
          <w:szCs w:val="23"/>
        </w:rPr>
        <w:t>§</w:t>
      </w:r>
      <w:r w:rsidR="00163AA4" w:rsidRPr="00254B96">
        <w:rPr>
          <w:sz w:val="23"/>
          <w:szCs w:val="23"/>
        </w:rPr>
        <w:t xml:space="preserve"> </w:t>
      </w:r>
      <w:r w:rsidRPr="00254B96">
        <w:rPr>
          <w:sz w:val="23"/>
          <w:szCs w:val="23"/>
        </w:rPr>
        <w:t>1</w:t>
      </w:r>
    </w:p>
    <w:p w14:paraId="0D9CBE8F" w14:textId="77777777" w:rsidR="00E568B9" w:rsidRPr="00254B96" w:rsidRDefault="00E568B9" w:rsidP="00254B96">
      <w:pPr>
        <w:spacing w:line="240" w:lineRule="auto"/>
        <w:jc w:val="center"/>
        <w:rPr>
          <w:sz w:val="23"/>
          <w:szCs w:val="23"/>
        </w:rPr>
      </w:pPr>
    </w:p>
    <w:p w14:paraId="09D19B5C" w14:textId="638D3490" w:rsidR="0081047A" w:rsidRPr="00B47763" w:rsidRDefault="0081047A" w:rsidP="00B47763">
      <w:pPr>
        <w:pStyle w:val="Akapitzlist"/>
        <w:numPr>
          <w:ilvl w:val="0"/>
          <w:numId w:val="9"/>
        </w:numPr>
        <w:spacing w:line="240" w:lineRule="auto"/>
        <w:ind w:left="567" w:right="423" w:hanging="284"/>
        <w:rPr>
          <w:sz w:val="22"/>
          <w:szCs w:val="22"/>
        </w:rPr>
      </w:pPr>
      <w:r w:rsidRPr="00B47763">
        <w:rPr>
          <w:sz w:val="22"/>
          <w:szCs w:val="22"/>
        </w:rPr>
        <w:t xml:space="preserve">Przyjmuje się </w:t>
      </w:r>
      <w:r w:rsidR="00940FCE" w:rsidRPr="00B47763">
        <w:rPr>
          <w:sz w:val="22"/>
          <w:szCs w:val="22"/>
        </w:rPr>
        <w:t xml:space="preserve">projekt </w:t>
      </w:r>
      <w:bookmarkStart w:id="1" w:name="_Hlk63930761"/>
      <w:r w:rsidR="00752F3C" w:rsidRPr="00B47763">
        <w:rPr>
          <w:sz w:val="22"/>
          <w:szCs w:val="22"/>
        </w:rPr>
        <w:t>programu pn. „</w:t>
      </w:r>
      <w:r w:rsidR="004E5A5B" w:rsidRPr="00B47763">
        <w:rPr>
          <w:sz w:val="22"/>
          <w:szCs w:val="22"/>
        </w:rPr>
        <w:t xml:space="preserve">Program aktywizacji gospodarczo-turystycznej województwa podkarpackiego poprzez promocję cennych przyrodniczo </w:t>
      </w:r>
      <w:r w:rsidR="00364BDE" w:rsidRPr="00B47763">
        <w:rPr>
          <w:sz w:val="22"/>
          <w:szCs w:val="22"/>
        </w:rPr>
        <w:br/>
      </w:r>
      <w:r w:rsidR="004E5A5B" w:rsidRPr="00B47763">
        <w:rPr>
          <w:sz w:val="22"/>
          <w:szCs w:val="22"/>
        </w:rPr>
        <w:t xml:space="preserve">i krajobrazowo terenów łąkowo-pastwiskowych z zachowaniem bioróżnorodności </w:t>
      </w:r>
      <w:r w:rsidR="00364BDE" w:rsidRPr="00B47763">
        <w:rPr>
          <w:sz w:val="22"/>
          <w:szCs w:val="22"/>
        </w:rPr>
        <w:br/>
      </w:r>
      <w:r w:rsidR="004E5A5B" w:rsidRPr="00B47763">
        <w:rPr>
          <w:sz w:val="22"/>
          <w:szCs w:val="22"/>
        </w:rPr>
        <w:t xml:space="preserve">w oparciu o naturalny wypas zwierząt gospodarskich i owadopylność – </w:t>
      </w:r>
      <w:r w:rsidR="00364BDE" w:rsidRPr="00B47763">
        <w:rPr>
          <w:sz w:val="22"/>
          <w:szCs w:val="22"/>
        </w:rPr>
        <w:br/>
      </w:r>
      <w:r w:rsidR="004E5A5B" w:rsidRPr="00B47763">
        <w:rPr>
          <w:sz w:val="22"/>
          <w:szCs w:val="22"/>
        </w:rPr>
        <w:t>„Podkarpacki Naturalny Wypas III”</w:t>
      </w:r>
      <w:bookmarkEnd w:id="1"/>
      <w:r w:rsidRPr="00B47763">
        <w:rPr>
          <w:sz w:val="22"/>
          <w:szCs w:val="22"/>
        </w:rPr>
        <w:t xml:space="preserve">, </w:t>
      </w:r>
      <w:r w:rsidR="0094499A" w:rsidRPr="00B47763">
        <w:rPr>
          <w:sz w:val="22"/>
          <w:szCs w:val="22"/>
        </w:rPr>
        <w:t>stanowiący załączn</w:t>
      </w:r>
      <w:r w:rsidR="009A1AC4" w:rsidRPr="00B47763">
        <w:rPr>
          <w:sz w:val="22"/>
          <w:szCs w:val="22"/>
        </w:rPr>
        <w:t xml:space="preserve">ik </w:t>
      </w:r>
      <w:r w:rsidR="0094499A" w:rsidRPr="00B47763">
        <w:rPr>
          <w:sz w:val="22"/>
          <w:szCs w:val="22"/>
        </w:rPr>
        <w:t>do niniejszej uchwały</w:t>
      </w:r>
      <w:r w:rsidR="00E568B9" w:rsidRPr="00B47763">
        <w:rPr>
          <w:sz w:val="22"/>
          <w:szCs w:val="22"/>
        </w:rPr>
        <w:t>.</w:t>
      </w:r>
    </w:p>
    <w:p w14:paraId="4F1F3785" w14:textId="791D9F6F" w:rsidR="00E568B9" w:rsidRPr="00B47763" w:rsidRDefault="00E568B9" w:rsidP="00B47763">
      <w:pPr>
        <w:pStyle w:val="Akapitzlist"/>
        <w:numPr>
          <w:ilvl w:val="0"/>
          <w:numId w:val="9"/>
        </w:numPr>
        <w:spacing w:line="240" w:lineRule="auto"/>
        <w:ind w:left="567" w:right="423" w:hanging="284"/>
        <w:rPr>
          <w:sz w:val="22"/>
          <w:szCs w:val="22"/>
        </w:rPr>
      </w:pPr>
      <w:r w:rsidRPr="00B47763">
        <w:rPr>
          <w:sz w:val="22"/>
          <w:szCs w:val="22"/>
        </w:rPr>
        <w:t>Projekt programu, o którym mowa w pkt. 1, kieruje się do konsultacji z jednostkami samorządu terytorialnego, partnerami społecznymi i gospodarczymi oraz Komisją Wspólną Rządu i Samorządu Terytorialnego.</w:t>
      </w:r>
    </w:p>
    <w:p w14:paraId="4941CCF2" w14:textId="77777777" w:rsidR="00163AA4" w:rsidRPr="00E568B9" w:rsidRDefault="00163AA4" w:rsidP="00254B96">
      <w:pPr>
        <w:pStyle w:val="Akapitzlist"/>
        <w:spacing w:line="240" w:lineRule="auto"/>
        <w:jc w:val="center"/>
        <w:rPr>
          <w:sz w:val="23"/>
          <w:szCs w:val="23"/>
        </w:rPr>
      </w:pPr>
    </w:p>
    <w:p w14:paraId="7C60466A" w14:textId="77777777" w:rsidR="001C3001" w:rsidRPr="00254B96" w:rsidRDefault="00163AA4" w:rsidP="00D546E9">
      <w:pPr>
        <w:pStyle w:val="Akapitzlist"/>
        <w:spacing w:line="240" w:lineRule="auto"/>
        <w:ind w:hanging="720"/>
        <w:jc w:val="center"/>
        <w:rPr>
          <w:sz w:val="23"/>
          <w:szCs w:val="23"/>
        </w:rPr>
      </w:pPr>
      <w:r w:rsidRPr="00254B96">
        <w:rPr>
          <w:sz w:val="23"/>
          <w:szCs w:val="23"/>
        </w:rPr>
        <w:t>§ 2</w:t>
      </w:r>
    </w:p>
    <w:p w14:paraId="6134B383" w14:textId="793DAA9A" w:rsidR="00F418FF" w:rsidRPr="00254B96" w:rsidRDefault="00F418FF" w:rsidP="00E568B9">
      <w:pPr>
        <w:spacing w:line="240" w:lineRule="auto"/>
        <w:rPr>
          <w:sz w:val="23"/>
          <w:szCs w:val="23"/>
        </w:rPr>
      </w:pPr>
    </w:p>
    <w:p w14:paraId="3DD7A412" w14:textId="77777777" w:rsidR="00F418FF" w:rsidRPr="00B47763" w:rsidRDefault="00797F9C" w:rsidP="00B47763">
      <w:pPr>
        <w:spacing w:line="240" w:lineRule="auto"/>
        <w:ind w:left="284" w:right="423"/>
        <w:rPr>
          <w:sz w:val="22"/>
          <w:szCs w:val="22"/>
        </w:rPr>
      </w:pPr>
      <w:r w:rsidRPr="00B47763">
        <w:rPr>
          <w:sz w:val="22"/>
          <w:szCs w:val="22"/>
        </w:rPr>
        <w:t>Wykonanie uchwały powierza się Dyr</w:t>
      </w:r>
      <w:r w:rsidR="00820D39" w:rsidRPr="00B47763">
        <w:rPr>
          <w:sz w:val="22"/>
          <w:szCs w:val="22"/>
        </w:rPr>
        <w:t xml:space="preserve">ektorowi Departamentu Rolnictwa, Geodezji </w:t>
      </w:r>
      <w:r w:rsidR="00E754F6" w:rsidRPr="00B47763">
        <w:rPr>
          <w:sz w:val="22"/>
          <w:szCs w:val="22"/>
        </w:rPr>
        <w:br/>
      </w:r>
      <w:r w:rsidR="00820D39" w:rsidRPr="00B47763">
        <w:rPr>
          <w:sz w:val="22"/>
          <w:szCs w:val="22"/>
        </w:rPr>
        <w:t>i Gospodarki Mieniem.</w:t>
      </w:r>
    </w:p>
    <w:p w14:paraId="14BE2D92" w14:textId="77777777" w:rsidR="004C3815" w:rsidRDefault="004C3815" w:rsidP="00254B96">
      <w:pPr>
        <w:spacing w:line="240" w:lineRule="auto"/>
        <w:jc w:val="center"/>
        <w:rPr>
          <w:sz w:val="23"/>
          <w:szCs w:val="23"/>
        </w:rPr>
      </w:pPr>
    </w:p>
    <w:p w14:paraId="5EE6E426" w14:textId="1B6FF411" w:rsidR="00F418FF" w:rsidRDefault="00797F9C" w:rsidP="00254B96">
      <w:pPr>
        <w:spacing w:line="240" w:lineRule="auto"/>
        <w:jc w:val="center"/>
        <w:rPr>
          <w:sz w:val="23"/>
          <w:szCs w:val="23"/>
        </w:rPr>
      </w:pPr>
      <w:r w:rsidRPr="00254B96">
        <w:rPr>
          <w:sz w:val="23"/>
          <w:szCs w:val="23"/>
        </w:rPr>
        <w:t>§</w:t>
      </w:r>
      <w:r w:rsidR="00D546E9">
        <w:rPr>
          <w:sz w:val="23"/>
          <w:szCs w:val="23"/>
        </w:rPr>
        <w:t xml:space="preserve"> </w:t>
      </w:r>
      <w:r w:rsidR="00E568B9">
        <w:rPr>
          <w:sz w:val="23"/>
          <w:szCs w:val="23"/>
        </w:rPr>
        <w:t>3</w:t>
      </w:r>
    </w:p>
    <w:p w14:paraId="30F2FEED" w14:textId="77777777" w:rsidR="00476C11" w:rsidRPr="00254B96" w:rsidRDefault="00476C11" w:rsidP="00254B96">
      <w:pPr>
        <w:spacing w:line="240" w:lineRule="auto"/>
        <w:jc w:val="center"/>
        <w:rPr>
          <w:sz w:val="23"/>
          <w:szCs w:val="23"/>
        </w:rPr>
      </w:pPr>
    </w:p>
    <w:p w14:paraId="5ACB62CA" w14:textId="77777777" w:rsidR="00F418FF" w:rsidRPr="00B47763" w:rsidRDefault="00F418FF" w:rsidP="00B47763">
      <w:pPr>
        <w:spacing w:line="240" w:lineRule="auto"/>
        <w:ind w:left="284"/>
        <w:rPr>
          <w:sz w:val="22"/>
          <w:szCs w:val="22"/>
        </w:rPr>
      </w:pPr>
      <w:r w:rsidRPr="00B47763">
        <w:rPr>
          <w:sz w:val="22"/>
          <w:szCs w:val="22"/>
        </w:rPr>
        <w:t>Uchwała wchodzi w życie z dniem jej podjęcia.</w:t>
      </w:r>
    </w:p>
    <w:p w14:paraId="4799C92E" w14:textId="77777777" w:rsidR="00F418FF" w:rsidRPr="00254B96" w:rsidRDefault="00F418FF" w:rsidP="00254B96">
      <w:pPr>
        <w:spacing w:line="240" w:lineRule="auto"/>
        <w:rPr>
          <w:sz w:val="23"/>
          <w:szCs w:val="23"/>
        </w:rPr>
      </w:pPr>
    </w:p>
    <w:p w14:paraId="71C7D5D4" w14:textId="77777777" w:rsidR="00F418FF" w:rsidRDefault="00F418FF" w:rsidP="00F418FF"/>
    <w:p w14:paraId="1A632A57" w14:textId="77777777" w:rsidR="00F75708" w:rsidRDefault="00F75708" w:rsidP="00F75708">
      <w:pPr>
        <w:jc w:val="center"/>
        <w:rPr>
          <w:b/>
        </w:rPr>
      </w:pPr>
    </w:p>
    <w:p w14:paraId="695C1D0D" w14:textId="77777777" w:rsidR="00B006C2" w:rsidRDefault="00B006C2" w:rsidP="00630D08"/>
    <w:p w14:paraId="0DD36693" w14:textId="77777777" w:rsidR="00F75708" w:rsidRDefault="00F75708" w:rsidP="00F75708"/>
    <w:p w14:paraId="0212C9A2" w14:textId="77777777" w:rsidR="00F75708" w:rsidRDefault="00F75708" w:rsidP="00F75708"/>
    <w:p w14:paraId="25CDF01E" w14:textId="3AE322E0" w:rsidR="006C23BD" w:rsidRPr="00364BDE" w:rsidRDefault="00364BDE" w:rsidP="00364BDE">
      <w:pPr>
        <w:ind w:left="5812" w:hanging="142"/>
        <w:rPr>
          <w:b/>
        </w:rPr>
      </w:pPr>
      <w:r w:rsidRPr="00364BDE">
        <w:rPr>
          <w:b/>
        </w:rPr>
        <w:t xml:space="preserve">Wicemarszałek Województwa </w:t>
      </w:r>
    </w:p>
    <w:p w14:paraId="68818571" w14:textId="5A529F71" w:rsidR="00C83022" w:rsidRPr="00364BDE" w:rsidRDefault="00364BDE" w:rsidP="00364BDE">
      <w:pPr>
        <w:ind w:left="6804" w:hanging="142"/>
        <w:jc w:val="left"/>
        <w:rPr>
          <w:b/>
        </w:rPr>
      </w:pPr>
      <w:r w:rsidRPr="00364BDE">
        <w:rPr>
          <w:b/>
        </w:rPr>
        <w:t xml:space="preserve">Ewa </w:t>
      </w:r>
      <w:proofErr w:type="spellStart"/>
      <w:r w:rsidRPr="00364BDE">
        <w:rPr>
          <w:b/>
        </w:rPr>
        <w:t>Draus</w:t>
      </w:r>
      <w:proofErr w:type="spellEnd"/>
    </w:p>
    <w:p w14:paraId="4BE92906" w14:textId="77777777" w:rsidR="00D546E9" w:rsidRDefault="00D546E9" w:rsidP="00DC3E30">
      <w:pPr>
        <w:jc w:val="center"/>
      </w:pPr>
    </w:p>
    <w:p w14:paraId="50AAD759" w14:textId="77777777" w:rsidR="00584FE4" w:rsidRPr="00391661" w:rsidRDefault="00584FE4" w:rsidP="007E7D68">
      <w:pPr>
        <w:rPr>
          <w:sz w:val="18"/>
          <w:szCs w:val="18"/>
        </w:rPr>
      </w:pPr>
    </w:p>
    <w:sectPr w:rsidR="00584FE4" w:rsidRPr="00391661" w:rsidSect="00BF5E45">
      <w:pgSz w:w="11906" w:h="16838"/>
      <w:pgMar w:top="851" w:right="1418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D3D45"/>
    <w:multiLevelType w:val="hybridMultilevel"/>
    <w:tmpl w:val="70FAC9D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CA35F5E"/>
    <w:multiLevelType w:val="hybridMultilevel"/>
    <w:tmpl w:val="FA5C39AE"/>
    <w:lvl w:ilvl="0" w:tplc="DD3E256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0056610"/>
    <w:multiLevelType w:val="hybridMultilevel"/>
    <w:tmpl w:val="984AD978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3D3F58B7"/>
    <w:multiLevelType w:val="hybridMultilevel"/>
    <w:tmpl w:val="7C926EF4"/>
    <w:lvl w:ilvl="0" w:tplc="C598CA1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71B49"/>
    <w:multiLevelType w:val="hybridMultilevel"/>
    <w:tmpl w:val="DCE00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F1BEE"/>
    <w:multiLevelType w:val="hybridMultilevel"/>
    <w:tmpl w:val="6D364118"/>
    <w:lvl w:ilvl="0" w:tplc="C598CA1E">
      <w:start w:val="1"/>
      <w:numFmt w:val="decimal"/>
      <w:lvlText w:val="%1."/>
      <w:lvlJc w:val="left"/>
      <w:pPr>
        <w:ind w:left="502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D12ED7"/>
    <w:multiLevelType w:val="hybridMultilevel"/>
    <w:tmpl w:val="76B441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1F57FD"/>
    <w:multiLevelType w:val="hybridMultilevel"/>
    <w:tmpl w:val="46EC5AB8"/>
    <w:lvl w:ilvl="0" w:tplc="7CA435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8727914"/>
    <w:multiLevelType w:val="hybridMultilevel"/>
    <w:tmpl w:val="6D364118"/>
    <w:lvl w:ilvl="0" w:tplc="C598CA1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9"/>
  </w:num>
  <w:num w:numId="6">
    <w:abstractNumId w:val="1"/>
  </w:num>
  <w:num w:numId="7">
    <w:abstractNumId w:val="8"/>
  </w:num>
  <w:num w:numId="8">
    <w:abstractNumId w:val="2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708"/>
    <w:rsid w:val="000024FE"/>
    <w:rsid w:val="00014AF8"/>
    <w:rsid w:val="00023276"/>
    <w:rsid w:val="00027685"/>
    <w:rsid w:val="00035747"/>
    <w:rsid w:val="0004444D"/>
    <w:rsid w:val="00050E73"/>
    <w:rsid w:val="0005542E"/>
    <w:rsid w:val="000712A6"/>
    <w:rsid w:val="00087846"/>
    <w:rsid w:val="00090B24"/>
    <w:rsid w:val="000A6304"/>
    <w:rsid w:val="000E3DF6"/>
    <w:rsid w:val="000F0C0B"/>
    <w:rsid w:val="0010229E"/>
    <w:rsid w:val="001042DB"/>
    <w:rsid w:val="00107632"/>
    <w:rsid w:val="00120BF9"/>
    <w:rsid w:val="00130A31"/>
    <w:rsid w:val="0013564C"/>
    <w:rsid w:val="00145196"/>
    <w:rsid w:val="001515F5"/>
    <w:rsid w:val="00153358"/>
    <w:rsid w:val="00163AA4"/>
    <w:rsid w:val="00170E2F"/>
    <w:rsid w:val="00182023"/>
    <w:rsid w:val="001824BA"/>
    <w:rsid w:val="00186ED9"/>
    <w:rsid w:val="001A7F66"/>
    <w:rsid w:val="001C1557"/>
    <w:rsid w:val="001C2DF4"/>
    <w:rsid w:val="001C3001"/>
    <w:rsid w:val="001D0785"/>
    <w:rsid w:val="001D1D3C"/>
    <w:rsid w:val="001D2CBB"/>
    <w:rsid w:val="001D5E7A"/>
    <w:rsid w:val="001F450D"/>
    <w:rsid w:val="001F56DF"/>
    <w:rsid w:val="00216A66"/>
    <w:rsid w:val="00223F3D"/>
    <w:rsid w:val="00233CD6"/>
    <w:rsid w:val="00241E1B"/>
    <w:rsid w:val="00254A50"/>
    <w:rsid w:val="00254B96"/>
    <w:rsid w:val="00270E24"/>
    <w:rsid w:val="00273BCB"/>
    <w:rsid w:val="00283D4E"/>
    <w:rsid w:val="00294FFC"/>
    <w:rsid w:val="00297BA2"/>
    <w:rsid w:val="002A1B72"/>
    <w:rsid w:val="002A2A12"/>
    <w:rsid w:val="002A30A5"/>
    <w:rsid w:val="002A4CA4"/>
    <w:rsid w:val="002A62B7"/>
    <w:rsid w:val="002B501F"/>
    <w:rsid w:val="002D1829"/>
    <w:rsid w:val="002D4363"/>
    <w:rsid w:val="002E1782"/>
    <w:rsid w:val="00301ECC"/>
    <w:rsid w:val="00311D80"/>
    <w:rsid w:val="00312626"/>
    <w:rsid w:val="00315BD2"/>
    <w:rsid w:val="00326F2E"/>
    <w:rsid w:val="00351B8C"/>
    <w:rsid w:val="00354EB9"/>
    <w:rsid w:val="00355068"/>
    <w:rsid w:val="00362E1D"/>
    <w:rsid w:val="00364BDE"/>
    <w:rsid w:val="00367BCC"/>
    <w:rsid w:val="003856A4"/>
    <w:rsid w:val="00391661"/>
    <w:rsid w:val="003934FA"/>
    <w:rsid w:val="0039685D"/>
    <w:rsid w:val="003A207A"/>
    <w:rsid w:val="003B2032"/>
    <w:rsid w:val="003D58ED"/>
    <w:rsid w:val="003D5BB4"/>
    <w:rsid w:val="003F57B4"/>
    <w:rsid w:val="003F7618"/>
    <w:rsid w:val="0040787E"/>
    <w:rsid w:val="00415AA7"/>
    <w:rsid w:val="0041702C"/>
    <w:rsid w:val="0043405F"/>
    <w:rsid w:val="00446E00"/>
    <w:rsid w:val="00453DA4"/>
    <w:rsid w:val="00465D8A"/>
    <w:rsid w:val="00473B17"/>
    <w:rsid w:val="00476C11"/>
    <w:rsid w:val="00493B7C"/>
    <w:rsid w:val="004A105C"/>
    <w:rsid w:val="004A11D1"/>
    <w:rsid w:val="004B2C78"/>
    <w:rsid w:val="004C0429"/>
    <w:rsid w:val="004C0EA6"/>
    <w:rsid w:val="004C3815"/>
    <w:rsid w:val="004C3E6F"/>
    <w:rsid w:val="004D21B2"/>
    <w:rsid w:val="004E1AEF"/>
    <w:rsid w:val="004E210E"/>
    <w:rsid w:val="004E5A5B"/>
    <w:rsid w:val="004F3271"/>
    <w:rsid w:val="004F4808"/>
    <w:rsid w:val="004F589C"/>
    <w:rsid w:val="00506B88"/>
    <w:rsid w:val="005111B4"/>
    <w:rsid w:val="00511394"/>
    <w:rsid w:val="005120F3"/>
    <w:rsid w:val="00517632"/>
    <w:rsid w:val="0053570C"/>
    <w:rsid w:val="005618C9"/>
    <w:rsid w:val="00564E8D"/>
    <w:rsid w:val="00576B6D"/>
    <w:rsid w:val="0057716F"/>
    <w:rsid w:val="0057780B"/>
    <w:rsid w:val="00584FE4"/>
    <w:rsid w:val="00590358"/>
    <w:rsid w:val="005A41F2"/>
    <w:rsid w:val="005C278C"/>
    <w:rsid w:val="005D1CD4"/>
    <w:rsid w:val="005D56DC"/>
    <w:rsid w:val="005E2193"/>
    <w:rsid w:val="005F5E5A"/>
    <w:rsid w:val="00630D08"/>
    <w:rsid w:val="006520F6"/>
    <w:rsid w:val="006651FD"/>
    <w:rsid w:val="00680531"/>
    <w:rsid w:val="00694774"/>
    <w:rsid w:val="006A63C9"/>
    <w:rsid w:val="006B3186"/>
    <w:rsid w:val="006B7321"/>
    <w:rsid w:val="006B7DCA"/>
    <w:rsid w:val="006C1308"/>
    <w:rsid w:val="006C23BD"/>
    <w:rsid w:val="006E7373"/>
    <w:rsid w:val="00701130"/>
    <w:rsid w:val="00702680"/>
    <w:rsid w:val="00713208"/>
    <w:rsid w:val="0072056E"/>
    <w:rsid w:val="00726461"/>
    <w:rsid w:val="00752F3C"/>
    <w:rsid w:val="00756EB7"/>
    <w:rsid w:val="00761860"/>
    <w:rsid w:val="00764B82"/>
    <w:rsid w:val="00784044"/>
    <w:rsid w:val="007902AD"/>
    <w:rsid w:val="007971DF"/>
    <w:rsid w:val="00797F9C"/>
    <w:rsid w:val="007A2DE2"/>
    <w:rsid w:val="007B2861"/>
    <w:rsid w:val="007C4E72"/>
    <w:rsid w:val="007D1392"/>
    <w:rsid w:val="007E34E2"/>
    <w:rsid w:val="007E4ABA"/>
    <w:rsid w:val="007E7D68"/>
    <w:rsid w:val="007F2443"/>
    <w:rsid w:val="007F4AF6"/>
    <w:rsid w:val="00800CB1"/>
    <w:rsid w:val="00806347"/>
    <w:rsid w:val="0081047A"/>
    <w:rsid w:val="00813818"/>
    <w:rsid w:val="00820D39"/>
    <w:rsid w:val="0082193E"/>
    <w:rsid w:val="0083072E"/>
    <w:rsid w:val="008325DA"/>
    <w:rsid w:val="00832E73"/>
    <w:rsid w:val="00833EF0"/>
    <w:rsid w:val="00841F9D"/>
    <w:rsid w:val="00853B6E"/>
    <w:rsid w:val="0085704C"/>
    <w:rsid w:val="00857A7C"/>
    <w:rsid w:val="008651CE"/>
    <w:rsid w:val="00867ABB"/>
    <w:rsid w:val="00872351"/>
    <w:rsid w:val="0088136B"/>
    <w:rsid w:val="00881DE9"/>
    <w:rsid w:val="00890E39"/>
    <w:rsid w:val="00893384"/>
    <w:rsid w:val="008A2DF7"/>
    <w:rsid w:val="008A7322"/>
    <w:rsid w:val="008B22A5"/>
    <w:rsid w:val="008C3903"/>
    <w:rsid w:val="008D0C2E"/>
    <w:rsid w:val="008D0F17"/>
    <w:rsid w:val="008D175A"/>
    <w:rsid w:val="008D2CF7"/>
    <w:rsid w:val="008D657B"/>
    <w:rsid w:val="008E1728"/>
    <w:rsid w:val="008E20B7"/>
    <w:rsid w:val="008E653B"/>
    <w:rsid w:val="00923AEF"/>
    <w:rsid w:val="00930890"/>
    <w:rsid w:val="009341ED"/>
    <w:rsid w:val="00936B76"/>
    <w:rsid w:val="00940FCE"/>
    <w:rsid w:val="009436A7"/>
    <w:rsid w:val="009443D4"/>
    <w:rsid w:val="0094499A"/>
    <w:rsid w:val="00952D23"/>
    <w:rsid w:val="0096668D"/>
    <w:rsid w:val="00980C5A"/>
    <w:rsid w:val="009908EA"/>
    <w:rsid w:val="009A0D91"/>
    <w:rsid w:val="009A1AC4"/>
    <w:rsid w:val="009A47B7"/>
    <w:rsid w:val="009B4F76"/>
    <w:rsid w:val="009C16EC"/>
    <w:rsid w:val="009D121E"/>
    <w:rsid w:val="009D4E48"/>
    <w:rsid w:val="009F3490"/>
    <w:rsid w:val="009F4D20"/>
    <w:rsid w:val="009F7413"/>
    <w:rsid w:val="00A0253E"/>
    <w:rsid w:val="00A11187"/>
    <w:rsid w:val="00A11E51"/>
    <w:rsid w:val="00A26418"/>
    <w:rsid w:val="00A4158B"/>
    <w:rsid w:val="00A45410"/>
    <w:rsid w:val="00A47621"/>
    <w:rsid w:val="00A47D52"/>
    <w:rsid w:val="00A56ABF"/>
    <w:rsid w:val="00A62388"/>
    <w:rsid w:val="00A64673"/>
    <w:rsid w:val="00A655D5"/>
    <w:rsid w:val="00A71D24"/>
    <w:rsid w:val="00A8162F"/>
    <w:rsid w:val="00A9783B"/>
    <w:rsid w:val="00AA1EDF"/>
    <w:rsid w:val="00AA5930"/>
    <w:rsid w:val="00AC2763"/>
    <w:rsid w:val="00AD2204"/>
    <w:rsid w:val="00AE1FBE"/>
    <w:rsid w:val="00B006C2"/>
    <w:rsid w:val="00B105FD"/>
    <w:rsid w:val="00B279CF"/>
    <w:rsid w:val="00B33900"/>
    <w:rsid w:val="00B359EC"/>
    <w:rsid w:val="00B47763"/>
    <w:rsid w:val="00B73E55"/>
    <w:rsid w:val="00B8698C"/>
    <w:rsid w:val="00B9077E"/>
    <w:rsid w:val="00BB346F"/>
    <w:rsid w:val="00BB7C6C"/>
    <w:rsid w:val="00BD27C7"/>
    <w:rsid w:val="00BE2DDE"/>
    <w:rsid w:val="00BE789B"/>
    <w:rsid w:val="00BE7EF7"/>
    <w:rsid w:val="00BF5B71"/>
    <w:rsid w:val="00BF5E45"/>
    <w:rsid w:val="00C003DA"/>
    <w:rsid w:val="00C047A0"/>
    <w:rsid w:val="00C120CC"/>
    <w:rsid w:val="00C13404"/>
    <w:rsid w:val="00C14102"/>
    <w:rsid w:val="00C14433"/>
    <w:rsid w:val="00C312F4"/>
    <w:rsid w:val="00C32432"/>
    <w:rsid w:val="00C44E68"/>
    <w:rsid w:val="00C55264"/>
    <w:rsid w:val="00C6175F"/>
    <w:rsid w:val="00C620EA"/>
    <w:rsid w:val="00C72AF7"/>
    <w:rsid w:val="00C83022"/>
    <w:rsid w:val="00C94D12"/>
    <w:rsid w:val="00CB0E38"/>
    <w:rsid w:val="00CB35D3"/>
    <w:rsid w:val="00CB776B"/>
    <w:rsid w:val="00CC22C4"/>
    <w:rsid w:val="00CD471B"/>
    <w:rsid w:val="00CE2201"/>
    <w:rsid w:val="00CF0C06"/>
    <w:rsid w:val="00CF3676"/>
    <w:rsid w:val="00D0408D"/>
    <w:rsid w:val="00D202B5"/>
    <w:rsid w:val="00D32EFB"/>
    <w:rsid w:val="00D35F6F"/>
    <w:rsid w:val="00D546E9"/>
    <w:rsid w:val="00D54990"/>
    <w:rsid w:val="00D77F37"/>
    <w:rsid w:val="00D80854"/>
    <w:rsid w:val="00D85F8A"/>
    <w:rsid w:val="00D8658E"/>
    <w:rsid w:val="00D91408"/>
    <w:rsid w:val="00DA7411"/>
    <w:rsid w:val="00DC260D"/>
    <w:rsid w:val="00DC3E30"/>
    <w:rsid w:val="00DD6761"/>
    <w:rsid w:val="00DE2A1C"/>
    <w:rsid w:val="00DE5BD8"/>
    <w:rsid w:val="00DE5F31"/>
    <w:rsid w:val="00DF363E"/>
    <w:rsid w:val="00E043FC"/>
    <w:rsid w:val="00E056F8"/>
    <w:rsid w:val="00E1395D"/>
    <w:rsid w:val="00E2197F"/>
    <w:rsid w:val="00E31748"/>
    <w:rsid w:val="00E556FA"/>
    <w:rsid w:val="00E568B9"/>
    <w:rsid w:val="00E634E3"/>
    <w:rsid w:val="00E64912"/>
    <w:rsid w:val="00E74BA9"/>
    <w:rsid w:val="00E751B6"/>
    <w:rsid w:val="00E754F6"/>
    <w:rsid w:val="00E77E59"/>
    <w:rsid w:val="00E9315B"/>
    <w:rsid w:val="00E973F3"/>
    <w:rsid w:val="00EB1F1C"/>
    <w:rsid w:val="00EE168A"/>
    <w:rsid w:val="00EE3C07"/>
    <w:rsid w:val="00EF6EBF"/>
    <w:rsid w:val="00F04E13"/>
    <w:rsid w:val="00F05FF9"/>
    <w:rsid w:val="00F2586F"/>
    <w:rsid w:val="00F37A94"/>
    <w:rsid w:val="00F37B9B"/>
    <w:rsid w:val="00F418FF"/>
    <w:rsid w:val="00F448D2"/>
    <w:rsid w:val="00F47254"/>
    <w:rsid w:val="00F75708"/>
    <w:rsid w:val="00F76461"/>
    <w:rsid w:val="00F902E8"/>
    <w:rsid w:val="00F9543B"/>
    <w:rsid w:val="00FA3353"/>
    <w:rsid w:val="00FB75C5"/>
    <w:rsid w:val="00FC037C"/>
    <w:rsid w:val="00FD3D58"/>
    <w:rsid w:val="00FE12C0"/>
    <w:rsid w:val="00FE2B28"/>
    <w:rsid w:val="00FE6D49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3FB5A"/>
  <w15:docId w15:val="{7039071D-CFC2-42BF-9362-A3D070D1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24BA"/>
    <w:pPr>
      <w:spacing w:after="0"/>
      <w:jc w:val="both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2B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570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75708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833EF0"/>
    <w:pPr>
      <w:spacing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33E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9543B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41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102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FE2B2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8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FCD7E3-3C8F-437F-8F52-458E51FCB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253/4993/21 Zarządu Województwa Podkarpackiego w Rzeszowie w sprawie przyjęcia oraz poddania konsultacjom projektu programu pn. „Program aktywizacji gospodarczo-turystycznej województwa podkarpackiego poprzez promocję cennych przyrodniczo i krajobrazowo terenów łąkowo-pastwiskowych z zachowaniem bioróżnorodności w oparciu o naturalny wypas zwierząt gospodarskich i owadopylność – „Podkarpacki Naturalny Wypas III”.</dc:title>
  <dc:creator>e.szela</dc:creator>
  <cp:lastModifiedBy>Rogala Dorota</cp:lastModifiedBy>
  <cp:revision>2</cp:revision>
  <cp:lastPrinted>2021-02-11T12:34:00Z</cp:lastPrinted>
  <dcterms:created xsi:type="dcterms:W3CDTF">2021-05-10T11:51:00Z</dcterms:created>
  <dcterms:modified xsi:type="dcterms:W3CDTF">2021-05-10T11:51:00Z</dcterms:modified>
</cp:coreProperties>
</file>