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BB36" w14:textId="77777777" w:rsidR="00E02C23" w:rsidRPr="00E02C23" w:rsidRDefault="00E02C23" w:rsidP="00E02C2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E02C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427 / </w:t>
      </w:r>
      <w:r w:rsidR="006A241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8642</w:t>
      </w:r>
      <w:r w:rsidRPr="00E02C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6C64E94C" w14:textId="77777777" w:rsidR="00E02C23" w:rsidRPr="00E02C23" w:rsidRDefault="00E02C23" w:rsidP="00E02C2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02C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656EAEA" w14:textId="77777777" w:rsidR="00E02C23" w:rsidRPr="00E02C23" w:rsidRDefault="00E02C23" w:rsidP="00E02C2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02C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F7EF8D5" w14:textId="77777777" w:rsidR="00E02C23" w:rsidRPr="00E02C23" w:rsidRDefault="00E02C23" w:rsidP="00E02C2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02C23">
        <w:rPr>
          <w:rFonts w:ascii="Arial" w:eastAsia="Times New Roman" w:hAnsi="Arial" w:cs="Times New Roman"/>
          <w:sz w:val="24"/>
          <w:szCs w:val="24"/>
          <w:lang w:eastAsia="pl-PL"/>
        </w:rPr>
        <w:t>z dnia 4 października  2022r.</w:t>
      </w:r>
      <w:bookmarkEnd w:id="0"/>
    </w:p>
    <w:p w14:paraId="451CFDE3" w14:textId="77777777" w:rsidR="00D23F5F" w:rsidRPr="00FB3D49" w:rsidRDefault="00D23F5F" w:rsidP="00D23F5F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w sprawie zaopiniowania projektu</w:t>
      </w:r>
      <w:r w:rsidRPr="00FB3D49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Nowa Dęba na lata 2022-2030</w:t>
      </w:r>
      <w:r w:rsidR="00E02C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</w:p>
    <w:p w14:paraId="0444C6B5" w14:textId="77777777" w:rsidR="00D23F5F" w:rsidRPr="00FB3D49" w:rsidRDefault="00D23F5F" w:rsidP="00D23F5F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FB3D49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E02C23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ar-SA"/>
        </w:rPr>
        <w:t>w związku z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art. 10f ust. 2 i 3 ustawy z dnia 8 marca 1990 r. </w:t>
      </w:r>
      <w:r w:rsidRPr="00FB3D49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Dz. U.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2022 r. poz. 559 ze zm.)</w:t>
      </w:r>
    </w:p>
    <w:p w14:paraId="5D87CE0A" w14:textId="77777777" w:rsidR="00D23F5F" w:rsidRPr="00FB3D49" w:rsidRDefault="00D23F5F" w:rsidP="00D23F5F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DF84FFE" w14:textId="77777777" w:rsidR="00D23F5F" w:rsidRPr="00FB3D49" w:rsidRDefault="00D23F5F" w:rsidP="00D23F5F">
      <w:pPr>
        <w:suppressAutoHyphens/>
        <w:spacing w:after="24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A218E80" w14:textId="77777777" w:rsidR="00D23F5F" w:rsidRPr="00FB3D49" w:rsidRDefault="00D23F5F" w:rsidP="00D23F5F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1" w:name="_Hlk45790122"/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bookmarkEnd w:id="1"/>
    <w:p w14:paraId="7464AC6C" w14:textId="77777777" w:rsidR="00D23F5F" w:rsidRPr="00FB3D49" w:rsidRDefault="00D23F5F" w:rsidP="00D23F5F">
      <w:pPr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projektu </w:t>
      </w:r>
      <w:r w:rsidRPr="00C64768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Nowa Dęba</w:t>
      </w:r>
      <w:r w:rsidRPr="0051038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2022-2030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5537A90A" w14:textId="77777777" w:rsidR="00D23F5F" w:rsidRPr="00FB3D49" w:rsidRDefault="00D23F5F" w:rsidP="00D23F5F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35CBD92" w14:textId="77777777" w:rsidR="00D23F5F" w:rsidRPr="00FB3D49" w:rsidRDefault="00D23F5F" w:rsidP="00D23F5F">
      <w:pPr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7E17B2F" w14:textId="77777777" w:rsidR="00D23F5F" w:rsidRPr="00FB3D49" w:rsidRDefault="00D23F5F" w:rsidP="00D23F5F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03F7831" w14:textId="77777777" w:rsidR="00D23F5F" w:rsidRPr="00FB3D49" w:rsidRDefault="00D23F5F" w:rsidP="00D23F5F">
      <w:pPr>
        <w:suppressAutoHyphens/>
        <w:spacing w:after="240" w:line="276" w:lineRule="auto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6DF2B987" w14:textId="77777777" w:rsidR="00D23F5F" w:rsidRPr="00FB3D49" w:rsidRDefault="00D23F5F" w:rsidP="00D23F5F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x-none"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C7F3BB5" w14:textId="77777777" w:rsidR="00D23F5F" w:rsidRDefault="00D23F5F" w:rsidP="00D23F5F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FB3D49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0E684F7" w14:textId="77777777" w:rsidR="00E11F9D" w:rsidRPr="00482A60" w:rsidRDefault="00E11F9D" w:rsidP="00E11F9D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482A6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87B480" w14:textId="77777777" w:rsidR="00E11F9D" w:rsidRPr="00482A60" w:rsidRDefault="00E11F9D" w:rsidP="00E11F9D">
      <w:pPr>
        <w:spacing w:after="0"/>
        <w:rPr>
          <w:rFonts w:ascii="Arial" w:eastAsiaTheme="minorEastAsia" w:hAnsi="Arial" w:cs="Arial"/>
        </w:rPr>
      </w:pPr>
      <w:r w:rsidRPr="00482A6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7396D40" w14:textId="77777777" w:rsidR="00E11F9D" w:rsidRDefault="00E11F9D" w:rsidP="00D23F5F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A989105" w14:textId="77777777" w:rsidR="00E11F9D" w:rsidRDefault="00E11F9D" w:rsidP="00D23F5F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3C4660F" w14:textId="012103B9" w:rsidR="00E11F9D" w:rsidRPr="00FB3D49" w:rsidRDefault="00E11F9D" w:rsidP="00D23F5F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E11F9D" w:rsidRPr="00FB3D49">
          <w:pgSz w:w="11906" w:h="16838"/>
          <w:pgMar w:top="1417" w:right="1417" w:bottom="1417" w:left="1417" w:header="708" w:footer="708" w:gutter="0"/>
          <w:cols w:space="708"/>
          <w:docGrid w:linePitch="600" w:charSpace="36864"/>
        </w:sectPr>
      </w:pPr>
    </w:p>
    <w:p w14:paraId="708C0438" w14:textId="77777777" w:rsidR="00D23F5F" w:rsidRPr="00FB3D49" w:rsidRDefault="00D23F5F" w:rsidP="00D23F5F">
      <w:pPr>
        <w:keepNext/>
        <w:keepLines/>
        <w:suppressAutoHyphens/>
        <w:spacing w:after="0" w:line="254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Załą</w:t>
      </w:r>
      <w:r w:rsidR="006A241D">
        <w:rPr>
          <w:rFonts w:ascii="Arial" w:eastAsia="Times New Roman" w:hAnsi="Arial" w:cs="Arial"/>
          <w:sz w:val="24"/>
          <w:szCs w:val="24"/>
          <w:lang w:eastAsia="ar-SA"/>
        </w:rPr>
        <w:t>cznik do uchwały Nr 427/8642</w:t>
      </w:r>
      <w:r w:rsidR="00E02C23">
        <w:rPr>
          <w:rFonts w:ascii="Arial" w:eastAsia="Times New Roman" w:hAnsi="Arial" w:cs="Arial"/>
          <w:sz w:val="24"/>
          <w:szCs w:val="24"/>
          <w:lang w:eastAsia="ar-SA"/>
        </w:rPr>
        <w:t>/22</w:t>
      </w:r>
    </w:p>
    <w:p w14:paraId="468AD014" w14:textId="77777777" w:rsidR="00D23F5F" w:rsidRPr="00FB3D49" w:rsidRDefault="00D23F5F" w:rsidP="00D23F5F">
      <w:pPr>
        <w:keepNext/>
        <w:keepLines/>
        <w:suppressAutoHyphens/>
        <w:spacing w:after="0" w:line="254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Zarządu Województwa Podkarpackiego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br/>
        <w:t>w Rzeszowie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dnia </w:t>
      </w:r>
      <w:r w:rsidR="00E02C23">
        <w:rPr>
          <w:rFonts w:ascii="Arial" w:eastAsia="Times New Roman" w:hAnsi="Arial" w:cs="Arial"/>
          <w:sz w:val="24"/>
          <w:szCs w:val="24"/>
          <w:lang w:eastAsia="ar-SA"/>
        </w:rPr>
        <w:t xml:space="preserve">4 października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2022 r.</w:t>
      </w:r>
    </w:p>
    <w:p w14:paraId="565D734B" w14:textId="77777777" w:rsidR="00D23F5F" w:rsidRPr="00FB3D49" w:rsidRDefault="00D23F5F" w:rsidP="00D23F5F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5A1CF0E4" w14:textId="77777777" w:rsidR="00D23F5F" w:rsidRPr="00FB3D49" w:rsidRDefault="00D23F5F" w:rsidP="00D23F5F">
      <w:pPr>
        <w:suppressAutoHyphens/>
        <w:spacing w:before="240" w:after="24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FB3D49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3524335" w14:textId="77777777" w:rsidR="00D23F5F" w:rsidRPr="00FB3D49" w:rsidRDefault="00D23F5F" w:rsidP="00D23F5F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Dz. U. z 2022 r. poz. 559 ze zm., dalej </w:t>
      </w:r>
      <w:proofErr w:type="spellStart"/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25E8FCB5" w14:textId="77777777" w:rsidR="00D23F5F" w:rsidRPr="00FB3D49" w:rsidRDefault="00D23F5F" w:rsidP="00D23F5F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63364EC" w14:textId="77777777" w:rsidR="002E3206" w:rsidRDefault="00D23F5F" w:rsidP="00E64344">
      <w:pPr>
        <w:suppressAutoHyphens/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 czerwca 2022 r., znak: IR.062.1.11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.2022, Pan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Leszek Mirowski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</w:t>
      </w:r>
      <w:r w:rsidRPr="00051F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Zastępca Burmistrza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Nowa Dęba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projektu </w:t>
      </w:r>
      <w:r w:rsidRPr="00D714A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Nowa Dęba na lata 2022-2030</w:t>
      </w:r>
      <w:r w:rsidRPr="00D714A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(SRG). 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 czerwca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            </w:t>
      </w:r>
      <w:r w:rsidRPr="00D714A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2022 r.</w:t>
      </w:r>
    </w:p>
    <w:p w14:paraId="2CB3A247" w14:textId="77777777" w:rsidR="002E3206" w:rsidRPr="00E64344" w:rsidRDefault="002E3206" w:rsidP="002E3206">
      <w:pPr>
        <w:suppressAutoHyphens/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Uchwałą nr </w:t>
      </w:r>
      <w:r w:rsidR="00CA4DAC" w:rsidRPr="00CA4DAC">
        <w:rPr>
          <w:rFonts w:ascii="Arial" w:eastAsia="Times New Roman" w:hAnsi="Arial" w:cs="Arial"/>
          <w:color w:val="000000"/>
          <w:sz w:val="24"/>
          <w:szCs w:val="24"/>
        </w:rPr>
        <w:t>406/8200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/22 z dnia </w:t>
      </w:r>
      <w:r w:rsidR="00CA4DAC" w:rsidRPr="00CA4DAC">
        <w:rPr>
          <w:rFonts w:ascii="Arial" w:eastAsia="Times New Roman" w:hAnsi="Arial" w:cs="Arial"/>
          <w:color w:val="000000"/>
          <w:sz w:val="24"/>
          <w:szCs w:val="24"/>
        </w:rPr>
        <w:t>18 lipca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 2022 r., Zarząd Województwa Podkarpackiego wydał negatywną opinię dla przedłożonego wówczas projektu SRG. W związku z powyższym, pismem z dnia </w:t>
      </w:r>
      <w:r w:rsidR="00CA4DAC" w:rsidRPr="00CA4DA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 września 2022 r., znak:</w:t>
      </w:r>
      <w:r w:rsidRPr="002E320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CA4DAC" w:rsidRPr="00CA4DA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IR.062</w:t>
      </w:r>
      <w:r w:rsidRPr="002E320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.1.</w:t>
      </w:r>
      <w:r w:rsidR="00CA4DAC" w:rsidRPr="00CA4DA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12.</w:t>
      </w:r>
      <w:r w:rsidRPr="002E320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2022,</w:t>
      </w:r>
      <w:r w:rsidRPr="002E3206">
        <w:rPr>
          <w:rFonts w:ascii="Arial" w:eastAsia="SimSun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CA4DAC" w:rsidRPr="00CA4DA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</w:t>
      </w:r>
      <w:r w:rsidRPr="002E320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CA4DAC" w:rsidRPr="00CA4DA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Nowa Dęba</w:t>
      </w:r>
      <w:r w:rsidRPr="002E320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zwrócił się z prośbą o ponowne zaopiniowanie projektu SRG. Przedmiotowe pismo wpłynęło do Urzędu Marszałkowskiego Województwa Podkarpackiego w dniu </w:t>
      </w:r>
      <w:r w:rsidR="00CA4DAC" w:rsidRPr="00CA4DA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</w:t>
      </w:r>
      <w:r w:rsidRPr="002E320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września 2022 r.</w:t>
      </w:r>
    </w:p>
    <w:p w14:paraId="0265510B" w14:textId="77777777" w:rsidR="00D23F5F" w:rsidRDefault="00D23F5F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714A2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E6434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E64344" w:rsidRPr="00E64344">
        <w:rPr>
          <w:rFonts w:ascii="Arial" w:eastAsia="Times New Roman" w:hAnsi="Arial" w:cs="Arial"/>
          <w:i/>
          <w:sz w:val="24"/>
          <w:szCs w:val="24"/>
          <w:lang w:eastAsia="ar-SA"/>
        </w:rPr>
        <w:t>Nowa Dęba</w:t>
      </w:r>
      <w:r w:rsidRPr="00E6434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2022-2030</w:t>
      </w:r>
      <w:r w:rsidRPr="00D714A2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Pr="00D714A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D714A2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2E3206"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Analiza treści dokumentu wskazuje, że wyznaczone w nim cele strategiczne, cele operacyjne oraz planowane w ich ramach kierunki działań zgodne są z zapisami SRWP 2030. W szczególności wpisują się one w sposób bezpośredni lub pośredni m.in. w niżej wymienione obszary tematyczne </w:t>
      </w:r>
      <w:r w:rsidR="002E3206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</w:t>
      </w:r>
      <w:r w:rsidR="002E3206" w:rsidRPr="002E3206">
        <w:rPr>
          <w:rFonts w:ascii="Arial" w:eastAsia="Times New Roman" w:hAnsi="Arial" w:cs="Arial"/>
          <w:sz w:val="24"/>
          <w:szCs w:val="24"/>
          <w:lang w:eastAsia="ar-SA"/>
        </w:rPr>
        <w:t>i priorytety.</w:t>
      </w:r>
    </w:p>
    <w:p w14:paraId="03E2BEE8" w14:textId="77777777" w:rsidR="00672579" w:rsidRDefault="00672579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CC28EB2" w14:textId="77777777" w:rsidR="00672579" w:rsidRDefault="00672579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E906EA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1. GOSPODARKA I NAUKA</w:t>
      </w:r>
    </w:p>
    <w:p w14:paraId="0CBB1BCF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1269970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1.2.1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0D90ADF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182D4CB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32A557F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3" w:name="_Hlk83907121"/>
      <w:r w:rsidRPr="002E3206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3"/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1.2.1,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1.2.2,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2.1.2, 2.2.1, 2.2.2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1EDC9A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4D01D656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2.2.1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A888BA4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4361E9B8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2.1.2, 2.2.2 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E501B33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023047D3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1.2.1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1402A65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5A715C5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>2.1.1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5FB166F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C98816F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1.2.1,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2.1.2, 2.2.1, 3.2.1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1AA4263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BC1993F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2.2.1, 2.2.2 </w:t>
      </w:r>
      <w:r w:rsidR="00875308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D20D216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F288BC8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2E3206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71873FCF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działania: 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3.1.1 </w:t>
      </w:r>
      <w:r w:rsidR="00875308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CA7E554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 w:rsidRPr="002E3206"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0015AE8C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3.2.2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AD5DB0B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94118F3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kierunki działań: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 xml:space="preserve">1.1.1, 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3.2.2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1671598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5AB43099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1.2.2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DB94941" w14:textId="77777777" w:rsidR="002E3206" w:rsidRPr="002E3206" w:rsidRDefault="002E3206" w:rsidP="002E320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83C1D20" w14:textId="77777777" w:rsidR="002E3206" w:rsidRPr="002E3206" w:rsidRDefault="002E3206" w:rsidP="002E3206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>2.2.2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363EA7" w14:textId="77777777" w:rsidR="002E3206" w:rsidRPr="002E3206" w:rsidRDefault="002E3206" w:rsidP="002E3206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 w:rsidRPr="002E3206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D0E40F7" w14:textId="77777777" w:rsidR="002E3206" w:rsidRPr="002E3206" w:rsidRDefault="002E3206" w:rsidP="002E3206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>3.1.1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6DF3BB2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3.7. Zapobieganie i minimalizowanie skutków zagrożeń antropogenicznych</w:t>
      </w:r>
    </w:p>
    <w:p w14:paraId="3D01C7B9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3.1.1, 3.1.2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857D68F" w14:textId="77777777" w:rsid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2CCED0F7" w14:textId="77777777" w:rsidR="00057E8D" w:rsidRPr="002E3206" w:rsidRDefault="00057E8D" w:rsidP="00057E8D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4.1</w:t>
      </w:r>
      <w:r w:rsidR="006725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672579" w:rsidRPr="006725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1533633B" w14:textId="77777777" w:rsidR="00057E8D" w:rsidRPr="002E3206" w:rsidRDefault="00057E8D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</w:t>
      </w:r>
      <w:r>
        <w:rPr>
          <w:rFonts w:ascii="Arial" w:eastAsia="Times New Roman" w:hAnsi="Arial" w:cs="Arial"/>
          <w:sz w:val="24"/>
          <w:szCs w:val="24"/>
          <w:lang w:eastAsia="pl-PL"/>
        </w:rPr>
        <w:t>1.2.2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729D8E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B134999" w14:textId="77777777" w:rsid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1.1.1,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2.2.1, 3.2.1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DFB338B" w14:textId="77777777" w:rsidR="00057E8D" w:rsidRPr="002E3206" w:rsidRDefault="00057E8D" w:rsidP="00057E8D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672579" w:rsidRPr="006725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38F547D8" w14:textId="77777777" w:rsidR="00057E8D" w:rsidRPr="002E3206" w:rsidRDefault="00057E8D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</w:t>
      </w:r>
      <w:r>
        <w:rPr>
          <w:rFonts w:ascii="Arial" w:eastAsia="Times New Roman" w:hAnsi="Arial" w:cs="Arial"/>
          <w:sz w:val="24"/>
          <w:szCs w:val="24"/>
          <w:lang w:eastAsia="pl-PL"/>
        </w:rPr>
        <w:t>1.1.2,</w:t>
      </w: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3.1.2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4D1F5F9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 w:rsidRPr="002E3206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Budowanie i rozwój partnerstwa dla rozwoju województwa</w:t>
      </w:r>
    </w:p>
    <w:p w14:paraId="75D61663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 w:rsidR="00057E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wpisują się kierunki działań: 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 xml:space="preserve">2.1.1,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>2.1.2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125D85D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3EA4021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Calibri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Priorytet 7.1. </w:t>
      </w:r>
      <w:r w:rsidRPr="002E3206">
        <w:rPr>
          <w:rFonts w:ascii="Arial" w:eastAsia="Times New Roman" w:hAnsi="Arial" w:cs="Calibri"/>
          <w:sz w:val="24"/>
          <w:szCs w:val="24"/>
          <w:lang w:eastAsia="pl-PL"/>
        </w:rPr>
        <w:t>Wykorzystanie policentrycznego miejskiego układu osadniczego</w:t>
      </w:r>
    </w:p>
    <w:p w14:paraId="1CAAEB63" w14:textId="77777777" w:rsidR="002E3206" w:rsidRPr="002E3206" w:rsidRDefault="002E3206" w:rsidP="002E320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W priorytet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 xml:space="preserve"> wpisują się kierunki działań: 1.1.1, 1.2.1,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 xml:space="preserve">2.1.1,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2.1.2, 2.2.1, 2.2.2, 3.2.1, </w:t>
      </w:r>
      <w:r w:rsidR="00875308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3.2.2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14EDAF" w14:textId="77777777" w:rsidR="002E3206" w:rsidRPr="002E3206" w:rsidRDefault="002E3206" w:rsidP="002E320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11EF3FAC" w14:textId="77777777" w:rsidR="002E3206" w:rsidRPr="002E3206" w:rsidRDefault="002E3206" w:rsidP="002E3206">
      <w:pPr>
        <w:suppressAutoHyphens/>
        <w:spacing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057E8D">
        <w:rPr>
          <w:rFonts w:ascii="Arial" w:eastAsia="Times New Roman" w:hAnsi="Arial" w:cs="Arial"/>
          <w:sz w:val="24"/>
          <w:szCs w:val="24"/>
          <w:lang w:eastAsia="pl-PL"/>
        </w:rPr>
        <w:t>wpisują się kierunki działań:  1.1.1, 1.2.1,</w:t>
      </w:r>
      <w:r w:rsidR="00057E8D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2.1.2, 2.2.1, 2.2.2, 3.1.2, </w:t>
      </w:r>
      <w:r w:rsidR="00875308" w:rsidRPr="002E32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5308">
        <w:rPr>
          <w:rFonts w:ascii="Arial" w:eastAsia="Times New Roman" w:hAnsi="Arial" w:cs="Arial"/>
          <w:sz w:val="24"/>
          <w:szCs w:val="24"/>
          <w:lang w:eastAsia="pl-PL"/>
        </w:rPr>
        <w:t xml:space="preserve">3.2.1 </w:t>
      </w:r>
      <w:r w:rsidRPr="002E3206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2E32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26A6EF2" w14:textId="77777777" w:rsidR="002E3206" w:rsidRPr="002E3206" w:rsidRDefault="002E3206" w:rsidP="002E3206">
      <w:pPr>
        <w:suppressAutoHyphens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2E3206">
        <w:rPr>
          <w:rFonts w:ascii="Arial" w:eastAsia="Calibri" w:hAnsi="Arial" w:cs="Arial"/>
          <w:sz w:val="24"/>
          <w:szCs w:val="24"/>
        </w:rPr>
        <w:t xml:space="preserve">W </w:t>
      </w:r>
      <w:r w:rsidR="00057E8D" w:rsidRPr="00057E8D">
        <w:rPr>
          <w:rFonts w:ascii="Arial" w:eastAsia="Calibri" w:hAnsi="Arial" w:cs="Arial"/>
          <w:iCs/>
          <w:sz w:val="24"/>
          <w:szCs w:val="24"/>
        </w:rPr>
        <w:t>p</w:t>
      </w:r>
      <w:r w:rsidRPr="002E3206">
        <w:rPr>
          <w:rFonts w:ascii="Arial" w:eastAsia="Calibri" w:hAnsi="Arial" w:cs="Arial"/>
          <w:iCs/>
          <w:sz w:val="24"/>
          <w:szCs w:val="24"/>
        </w:rPr>
        <w:t>rojekcie</w:t>
      </w:r>
      <w:r w:rsidRPr="002E3206">
        <w:rPr>
          <w:rFonts w:ascii="Arial" w:eastAsia="Calibri" w:hAnsi="Arial" w:cs="Arial"/>
          <w:sz w:val="24"/>
          <w:szCs w:val="24"/>
        </w:rPr>
        <w:t xml:space="preserve"> 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057E8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Nowa Dęba 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2E3206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2E3206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682EFC00" w14:textId="77777777" w:rsidR="002E3206" w:rsidRPr="002E3206" w:rsidRDefault="002E3206" w:rsidP="002E320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Przedłożony </w:t>
      </w:r>
      <w:r w:rsidR="00CA4DAC" w:rsidRPr="00CA4DAC">
        <w:rPr>
          <w:rFonts w:ascii="Arial" w:eastAsia="Times New Roman" w:hAnsi="Arial" w:cs="Arial"/>
          <w:iCs/>
          <w:color w:val="000000"/>
          <w:sz w:val="24"/>
          <w:szCs w:val="24"/>
        </w:rPr>
        <w:t>p</w:t>
      </w:r>
      <w:r w:rsidRPr="002E3206">
        <w:rPr>
          <w:rFonts w:ascii="Arial" w:eastAsia="Times New Roman" w:hAnsi="Arial" w:cs="Arial"/>
          <w:iCs/>
          <w:color w:val="000000"/>
          <w:sz w:val="24"/>
          <w:szCs w:val="24"/>
        </w:rPr>
        <w:t>rojekt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CA4DA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Nowa Dęba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uwzględnia uwagi i rekomendacje wskazane w uchwale Zarządu Województwa Podkarpackiego nr </w:t>
      </w:r>
      <w:r w:rsidR="00CA4DAC">
        <w:rPr>
          <w:rFonts w:ascii="Arial" w:eastAsia="Times New Roman" w:hAnsi="Arial" w:cs="Arial"/>
          <w:color w:val="000000"/>
          <w:sz w:val="24"/>
          <w:szCs w:val="24"/>
        </w:rPr>
        <w:t>406/8200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/22 z dnia </w:t>
      </w:r>
      <w:r w:rsidR="00CA4DAC">
        <w:rPr>
          <w:rFonts w:ascii="Arial" w:eastAsia="Times New Roman" w:hAnsi="Arial" w:cs="Arial"/>
          <w:color w:val="000000"/>
          <w:sz w:val="24"/>
          <w:szCs w:val="24"/>
        </w:rPr>
        <w:t>18 lipca</w:t>
      </w:r>
      <w:r w:rsidRPr="002E3206">
        <w:rPr>
          <w:rFonts w:ascii="Arial" w:eastAsia="Times New Roman" w:hAnsi="Arial" w:cs="Arial"/>
          <w:color w:val="000000"/>
          <w:sz w:val="24"/>
          <w:szCs w:val="24"/>
        </w:rPr>
        <w:t xml:space="preserve"> 2022 r.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6D866DC7" w14:textId="77777777" w:rsidR="002E3206" w:rsidRPr="002E3206" w:rsidRDefault="002E3206" w:rsidP="00672579">
      <w:pPr>
        <w:suppressAutoHyphens/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="00CA4DAC" w:rsidRPr="00CA4DAC">
        <w:rPr>
          <w:rFonts w:ascii="Arial" w:eastAsia="Times New Roman" w:hAnsi="Arial" w:cs="Arial"/>
          <w:sz w:val="24"/>
          <w:szCs w:val="24"/>
          <w:lang w:eastAsia="ar-SA"/>
        </w:rPr>
        <w:t>p</w:t>
      </w:r>
      <w:r w:rsidRPr="002E3206">
        <w:rPr>
          <w:rFonts w:ascii="Arial" w:eastAsia="Times New Roman" w:hAnsi="Arial" w:cs="Arial"/>
          <w:iCs/>
          <w:sz w:val="24"/>
          <w:szCs w:val="24"/>
          <w:lang w:eastAsia="ar-SA"/>
        </w:rPr>
        <w:t>rojekt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</w:t>
      </w:r>
      <w:r w:rsidR="00CA4DA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Nowa Dęba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 art. 10e ust. 3 i 4 </w:t>
      </w:r>
      <w:proofErr w:type="spellStart"/>
      <w:r w:rsidRPr="002E3206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2E3206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                          w wymiarze</w:t>
      </w:r>
      <w:r w:rsidRPr="002E3206">
        <w:rPr>
          <w:rFonts w:ascii="Calibri" w:eastAsia="Calibri" w:hAnsi="Calibri" w:cs="Times New Roman"/>
          <w:lang w:eastAsia="ar-SA"/>
        </w:rPr>
        <w:t xml:space="preserve"> 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                   w zakresie kształtowania i prowadzenia polityki przestrzennej w gminie, obszary strategicznej interwencji wynikające ze </w:t>
      </w:r>
      <w:r w:rsidRPr="002E3206"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 w:rsidRPr="002E3206">
        <w:rPr>
          <w:rFonts w:ascii="Calibri" w:eastAsia="Calibri" w:hAnsi="Calibri" w:cs="Times New Roman"/>
          <w:lang w:eastAsia="ar-SA"/>
        </w:rPr>
        <w:t xml:space="preserve"> </w:t>
      </w:r>
      <w:r w:rsidRPr="002E320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                                z zakresem planowanych działań, </w:t>
      </w:r>
      <w:r w:rsidRPr="002E3206"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</w:t>
      </w:r>
      <w:r w:rsidRPr="002E3206">
        <w:rPr>
          <w:rFonts w:ascii="Arial" w:eastAsia="Calibri" w:hAnsi="Arial" w:cs="Arial"/>
          <w:sz w:val="24"/>
          <w:szCs w:val="24"/>
        </w:rPr>
        <w:lastRenderedPageBreak/>
        <w:t xml:space="preserve">realizacji strategii, w tym wytyczne do sporządzania dokumentów wykonawczych oraz ramy finansowe i źródła finansowania. </w:t>
      </w:r>
    </w:p>
    <w:p w14:paraId="592E6D11" w14:textId="77777777" w:rsidR="002E3206" w:rsidRPr="002E3206" w:rsidRDefault="002E3206" w:rsidP="002E3206">
      <w:pPr>
        <w:suppressAutoHyphens/>
        <w:spacing w:before="120" w:after="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651B1617" w14:textId="77777777" w:rsidR="002E3206" w:rsidRPr="002E3206" w:rsidRDefault="002E3206" w:rsidP="002E3206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1998 r. </w:t>
      </w:r>
      <w:r w:rsidRPr="002E3206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2E320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547) w związku z art. 10f ust. 2 i 3 ustawy z dnia 8 marca 1990 r. </w:t>
      </w:r>
      <w:r w:rsidRPr="002E320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2E320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2E3206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Pr="002E320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2E3206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pozytywnie zaopiniować </w:t>
      </w:r>
      <w:r w:rsidR="00CA4DAC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2E3206">
        <w:rPr>
          <w:rFonts w:ascii="Arial" w:eastAsia="Times New Roman" w:hAnsi="Arial" w:cs="Arial"/>
          <w:iCs/>
          <w:sz w:val="24"/>
          <w:szCs w:val="24"/>
          <w:lang w:eastAsia="ar-SA"/>
        </w:rPr>
        <w:t>rojekt</w:t>
      </w:r>
      <w:r w:rsidR="00CA4DA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Nowa Dęba</w:t>
      </w:r>
      <w:r w:rsidRPr="002E320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2022-2030.</w:t>
      </w:r>
    </w:p>
    <w:p w14:paraId="5B2B664B" w14:textId="77777777" w:rsidR="002E3206" w:rsidRPr="002E3206" w:rsidRDefault="002E3206" w:rsidP="002E3206">
      <w:pPr>
        <w:suppressAutoHyphens/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002157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F0BD521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FC3A9D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617AE4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CB45F36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EB5610C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F58FFAC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4553C21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4F0A53D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EFFFA89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D3B50C2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795E70A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CCD25D4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530FC86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547798" w14:textId="77777777" w:rsidR="002E3206" w:rsidRDefault="002E3206" w:rsidP="00E6434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7CF708" w14:textId="77777777" w:rsidR="00D23F5F" w:rsidRDefault="00D23F5F" w:rsidP="00D23F5F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671DCE90" w14:textId="77777777" w:rsidR="00E64344" w:rsidRDefault="00E64344" w:rsidP="00D23F5F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sectPr w:rsidR="00E64344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F5F"/>
    <w:rsid w:val="00057E8D"/>
    <w:rsid w:val="000E431F"/>
    <w:rsid w:val="00142E88"/>
    <w:rsid w:val="001734B3"/>
    <w:rsid w:val="002E3206"/>
    <w:rsid w:val="00347BAD"/>
    <w:rsid w:val="00672579"/>
    <w:rsid w:val="006A241D"/>
    <w:rsid w:val="00875308"/>
    <w:rsid w:val="008916C2"/>
    <w:rsid w:val="00922A62"/>
    <w:rsid w:val="00B21ED4"/>
    <w:rsid w:val="00C2481B"/>
    <w:rsid w:val="00CA4DAC"/>
    <w:rsid w:val="00D23F5F"/>
    <w:rsid w:val="00E02C23"/>
    <w:rsid w:val="00E11F9D"/>
    <w:rsid w:val="00E64344"/>
    <w:rsid w:val="00FB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71775"/>
  <w15:chartTrackingRefBased/>
  <w15:docId w15:val="{98DE8475-0BB9-44BD-85E2-25A63221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F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0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06322-7742-49B4-A799-D0167DED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1235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Surmacz Paulina</dc:creator>
  <cp:keywords/>
  <dc:description/>
  <cp:lastModifiedBy>.</cp:lastModifiedBy>
  <cp:revision>7</cp:revision>
  <cp:lastPrinted>2022-10-04T11:25:00Z</cp:lastPrinted>
  <dcterms:created xsi:type="dcterms:W3CDTF">2022-07-14T06:19:00Z</dcterms:created>
  <dcterms:modified xsi:type="dcterms:W3CDTF">2022-10-12T10:19:00Z</dcterms:modified>
</cp:coreProperties>
</file>