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B435BF" w14:textId="4BB2E7F9" w:rsidR="00A21A5A" w:rsidRPr="00C72FC9" w:rsidRDefault="00A21A5A" w:rsidP="00A21A5A">
      <w:pPr>
        <w:pStyle w:val="Nagwek1"/>
        <w:spacing w:before="0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920FB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UCHWAŁA Nr 438/ 8962 /22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</w:r>
      <w:r w:rsidRPr="00A920FB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ZARZĄDU WOJEWÓDZTWA PODKARPACKIEGO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</w:r>
      <w:r w:rsidRPr="00A920FB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w RZESZOWIE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</w:r>
      <w:r w:rsidRPr="00A920F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z dnia 21 listopada 2022 r.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br/>
      </w:r>
      <w:r>
        <w:rPr>
          <w:rFonts w:ascii="Arial" w:eastAsia="Calibri" w:hAnsi="Arial" w:cs="Arial"/>
          <w:b/>
          <w:bCs/>
          <w:color w:val="auto"/>
          <w:sz w:val="24"/>
          <w:szCs w:val="24"/>
        </w:rPr>
        <w:br/>
      </w:r>
      <w:r w:rsidRPr="00A21A5A">
        <w:rPr>
          <w:rFonts w:ascii="Arial" w:eastAsia="Calibri" w:hAnsi="Arial" w:cs="Arial"/>
          <w:b/>
          <w:bCs/>
          <w:color w:val="auto"/>
          <w:sz w:val="24"/>
          <w:szCs w:val="24"/>
        </w:rPr>
        <w:t>w sprawie zaopiniowania projektu uchwały Sejmiku Województwa</w:t>
      </w:r>
      <w:r>
        <w:rPr>
          <w:rFonts w:ascii="Arial" w:eastAsia="Calibri" w:hAnsi="Arial" w:cs="Arial"/>
          <w:b/>
          <w:bCs/>
          <w:color w:val="auto"/>
          <w:sz w:val="24"/>
          <w:szCs w:val="24"/>
        </w:rPr>
        <w:br/>
      </w:r>
      <w:r w:rsidRPr="00A21A5A">
        <w:rPr>
          <w:rFonts w:ascii="Arial" w:eastAsia="Calibri" w:hAnsi="Arial" w:cs="Arial"/>
          <w:b/>
          <w:bCs/>
          <w:color w:val="auto"/>
          <w:sz w:val="24"/>
          <w:szCs w:val="24"/>
        </w:rPr>
        <w:t>Podkarpackiego w sprawie</w:t>
      </w:r>
      <w:r w:rsidRPr="00A21A5A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r w:rsidRPr="00A21A5A">
        <w:rPr>
          <w:rFonts w:ascii="Arial" w:eastAsia="Calibri" w:hAnsi="Arial" w:cs="Arial"/>
          <w:b/>
          <w:bCs/>
          <w:color w:val="auto"/>
          <w:sz w:val="24"/>
          <w:szCs w:val="24"/>
        </w:rPr>
        <w:t>wyboru Przewodniczącego Komisji Rewizyjnej</w:t>
      </w:r>
      <w:r>
        <w:rPr>
          <w:rFonts w:ascii="Arial" w:eastAsia="Calibri" w:hAnsi="Arial" w:cs="Arial"/>
          <w:b/>
          <w:bCs/>
          <w:color w:val="auto"/>
          <w:sz w:val="24"/>
          <w:szCs w:val="24"/>
        </w:rPr>
        <w:br/>
      </w:r>
      <w:r w:rsidRPr="00A21A5A">
        <w:rPr>
          <w:rFonts w:ascii="Arial" w:eastAsia="Calibri" w:hAnsi="Arial" w:cs="Arial"/>
          <w:b/>
          <w:bCs/>
          <w:color w:val="auto"/>
          <w:sz w:val="24"/>
          <w:szCs w:val="24"/>
        </w:rPr>
        <w:t>Sejmiku Województwa Podkarpackiego.</w:t>
      </w:r>
      <w:r>
        <w:rPr>
          <w:rFonts w:ascii="Arial" w:eastAsia="Calibri" w:hAnsi="Arial" w:cs="Arial"/>
          <w:b/>
          <w:bCs/>
          <w:color w:val="auto"/>
          <w:sz w:val="24"/>
          <w:szCs w:val="24"/>
        </w:rPr>
        <w:br/>
      </w:r>
    </w:p>
    <w:p w14:paraId="267E9D15" w14:textId="77777777" w:rsidR="00A21A5A" w:rsidRPr="00C72FC9" w:rsidRDefault="00A21A5A" w:rsidP="00A21A5A">
      <w:pPr>
        <w:spacing w:line="276" w:lineRule="auto"/>
        <w:jc w:val="both"/>
        <w:rPr>
          <w:rFonts w:ascii="Arial" w:hAnsi="Arial" w:cs="Arial"/>
        </w:rPr>
      </w:pPr>
      <w:r w:rsidRPr="00C72FC9">
        <w:rPr>
          <w:rFonts w:ascii="Arial" w:hAnsi="Arial" w:cs="Arial"/>
        </w:rPr>
        <w:t>Na podstawie art. 41 ust. 1 ustawy z dnia 5 czerwca 1998 roku o samorządzie województwa (Dz. U. z 2022 r. poz.</w:t>
      </w:r>
      <w:r w:rsidRPr="00EC29D0">
        <w:t xml:space="preserve"> </w:t>
      </w:r>
      <w:r w:rsidRPr="00EC29D0">
        <w:rPr>
          <w:rFonts w:ascii="Arial" w:hAnsi="Arial" w:cs="Arial"/>
        </w:rPr>
        <w:t xml:space="preserve">2094 </w:t>
      </w:r>
      <w:proofErr w:type="spellStart"/>
      <w:r w:rsidRPr="00EC29D0">
        <w:rPr>
          <w:rFonts w:ascii="Arial" w:hAnsi="Arial" w:cs="Arial"/>
        </w:rPr>
        <w:t>t.j</w:t>
      </w:r>
      <w:proofErr w:type="spellEnd"/>
      <w:r w:rsidRPr="00EC29D0">
        <w:rPr>
          <w:rFonts w:ascii="Arial" w:hAnsi="Arial" w:cs="Arial"/>
        </w:rPr>
        <w:t>.</w:t>
      </w:r>
      <w:r w:rsidRPr="00C72FC9">
        <w:rPr>
          <w:rFonts w:ascii="Arial" w:hAnsi="Arial" w:cs="Arial"/>
        </w:rPr>
        <w:t xml:space="preserve">) i </w:t>
      </w:r>
      <w:r w:rsidRPr="00C72FC9">
        <w:rPr>
          <w:rFonts w:ascii="Arial" w:hAnsi="Arial" w:cs="Arial"/>
          <w:bCs/>
        </w:rPr>
        <w:t xml:space="preserve">§ 29 ust. 1 pkt 3 i ust. 3 Statutu Województwa Podkarpackiego stanowiącego załącznik do Uchwały Nr X/103/99 Sejmiku Województwa Podkarpackiego w Rzeszowie z dnia 29 września 1999 r. </w:t>
      </w:r>
      <w:r w:rsidRPr="00C72FC9">
        <w:rPr>
          <w:rFonts w:ascii="Arial" w:hAnsi="Arial" w:cs="Arial"/>
          <w:bCs/>
        </w:rPr>
        <w:br/>
        <w:t xml:space="preserve">w sprawie uchwalenia Statutu Województwa Podkarpackiego (Dz. Urz. Woj. </w:t>
      </w:r>
      <w:proofErr w:type="spellStart"/>
      <w:r w:rsidRPr="00C72FC9">
        <w:rPr>
          <w:rFonts w:ascii="Arial" w:hAnsi="Arial" w:cs="Arial"/>
          <w:bCs/>
        </w:rPr>
        <w:t>Podk</w:t>
      </w:r>
      <w:proofErr w:type="spellEnd"/>
      <w:r w:rsidRPr="00C72FC9">
        <w:rPr>
          <w:rFonts w:ascii="Arial" w:hAnsi="Arial" w:cs="Arial"/>
          <w:bCs/>
        </w:rPr>
        <w:t xml:space="preserve">. </w:t>
      </w:r>
      <w:r w:rsidRPr="00C72FC9">
        <w:rPr>
          <w:rFonts w:ascii="Arial" w:hAnsi="Arial" w:cs="Arial"/>
          <w:bCs/>
        </w:rPr>
        <w:br/>
        <w:t xml:space="preserve">z 1999 r. Nr 28, poz. 1247, z 2002 r. Nr 54 poz. 1101, z 2008 r. Nr 55, poz. 1449, </w:t>
      </w:r>
      <w:r w:rsidRPr="00C72FC9">
        <w:rPr>
          <w:rFonts w:ascii="Arial" w:hAnsi="Arial" w:cs="Arial"/>
          <w:bCs/>
        </w:rPr>
        <w:br/>
        <w:t>z 2019 r., poz. 2676),</w:t>
      </w:r>
    </w:p>
    <w:p w14:paraId="625CE70C" w14:textId="77777777" w:rsidR="00A21A5A" w:rsidRPr="00C72FC9" w:rsidRDefault="00A21A5A" w:rsidP="00A21A5A">
      <w:pPr>
        <w:jc w:val="center"/>
        <w:rPr>
          <w:rFonts w:ascii="Arial" w:hAnsi="Arial" w:cs="Arial"/>
          <w:b/>
        </w:rPr>
      </w:pPr>
    </w:p>
    <w:p w14:paraId="2118AEF2" w14:textId="77777777" w:rsidR="00A21A5A" w:rsidRPr="00C72FC9" w:rsidRDefault="00A21A5A" w:rsidP="00A21A5A">
      <w:pPr>
        <w:jc w:val="center"/>
        <w:rPr>
          <w:rFonts w:ascii="Arial" w:hAnsi="Arial" w:cs="Arial"/>
          <w:b/>
          <w:bCs/>
        </w:rPr>
      </w:pPr>
      <w:r w:rsidRPr="00C72FC9">
        <w:rPr>
          <w:rFonts w:ascii="Arial" w:hAnsi="Arial" w:cs="Arial"/>
          <w:b/>
          <w:bCs/>
        </w:rPr>
        <w:t>Zarząd Województwa Podkarpackiego w Rzeszowie</w:t>
      </w:r>
    </w:p>
    <w:p w14:paraId="4AFC4FDB" w14:textId="77777777" w:rsidR="00A21A5A" w:rsidRPr="00C72FC9" w:rsidRDefault="00A21A5A" w:rsidP="00A21A5A">
      <w:pPr>
        <w:jc w:val="center"/>
        <w:rPr>
          <w:rFonts w:ascii="Arial" w:hAnsi="Arial" w:cs="Arial"/>
          <w:b/>
          <w:bCs/>
        </w:rPr>
      </w:pPr>
      <w:r w:rsidRPr="00C72FC9">
        <w:rPr>
          <w:rFonts w:ascii="Arial" w:hAnsi="Arial" w:cs="Arial"/>
          <w:b/>
          <w:bCs/>
        </w:rPr>
        <w:t>uchwala, co następuje:</w:t>
      </w:r>
    </w:p>
    <w:p w14:paraId="4C906B82" w14:textId="77777777" w:rsidR="00A21A5A" w:rsidRPr="00C72FC9" w:rsidRDefault="00A21A5A" w:rsidP="00A21A5A">
      <w:pPr>
        <w:spacing w:line="276" w:lineRule="auto"/>
        <w:rPr>
          <w:rFonts w:ascii="Arial" w:hAnsi="Arial" w:cs="Arial"/>
        </w:rPr>
      </w:pPr>
    </w:p>
    <w:p w14:paraId="5B794A18" w14:textId="77777777" w:rsidR="00A21A5A" w:rsidRPr="00C72FC9" w:rsidRDefault="00A21A5A" w:rsidP="00A21A5A">
      <w:pPr>
        <w:spacing w:line="276" w:lineRule="auto"/>
        <w:jc w:val="center"/>
        <w:rPr>
          <w:rFonts w:ascii="Arial" w:hAnsi="Arial" w:cs="Arial"/>
          <w:bCs/>
        </w:rPr>
      </w:pPr>
      <w:r w:rsidRPr="00C72FC9">
        <w:rPr>
          <w:rFonts w:ascii="Arial" w:hAnsi="Arial" w:cs="Arial"/>
          <w:bCs/>
        </w:rPr>
        <w:t>§ 1</w:t>
      </w:r>
    </w:p>
    <w:p w14:paraId="571C5BD3" w14:textId="77777777" w:rsidR="00A21A5A" w:rsidRPr="00C72FC9" w:rsidRDefault="00A21A5A" w:rsidP="00A21A5A">
      <w:pPr>
        <w:spacing w:line="276" w:lineRule="auto"/>
        <w:jc w:val="both"/>
        <w:rPr>
          <w:rFonts w:ascii="Arial" w:hAnsi="Arial" w:cs="Arial"/>
        </w:rPr>
      </w:pPr>
    </w:p>
    <w:p w14:paraId="75FB9713" w14:textId="77777777" w:rsidR="00A21A5A" w:rsidRPr="00A920FB" w:rsidRDefault="00A21A5A" w:rsidP="00A21A5A">
      <w:pPr>
        <w:pStyle w:val="Tekstpodstawowy2"/>
        <w:spacing w:line="276" w:lineRule="auto"/>
        <w:jc w:val="both"/>
        <w:rPr>
          <w:b w:val="0"/>
        </w:rPr>
      </w:pPr>
      <w:r w:rsidRPr="00A920FB">
        <w:rPr>
          <w:rFonts w:eastAsia="Calibri"/>
          <w:b w:val="0"/>
          <w:color w:val="000000"/>
        </w:rPr>
        <w:t xml:space="preserve">Pozytywnie opiniuje się projekt uchwały Sejmiku Województwa Podkarpackiego </w:t>
      </w:r>
      <w:r>
        <w:rPr>
          <w:rFonts w:eastAsia="Calibri"/>
          <w:b w:val="0"/>
          <w:color w:val="000000"/>
        </w:rPr>
        <w:br/>
      </w:r>
      <w:r w:rsidRPr="00A920FB">
        <w:rPr>
          <w:rFonts w:eastAsia="Calibri"/>
          <w:color w:val="000000"/>
        </w:rPr>
        <w:t>w  sprawie</w:t>
      </w:r>
      <w:r w:rsidRPr="00A920FB">
        <w:rPr>
          <w:bCs w:val="0"/>
        </w:rPr>
        <w:t xml:space="preserve"> </w:t>
      </w:r>
      <w:r w:rsidRPr="00A920FB">
        <w:t>wyboru Przewodniczącego Komisji Rewizyjnej</w:t>
      </w:r>
      <w:r>
        <w:t xml:space="preserve"> </w:t>
      </w:r>
      <w:r w:rsidRPr="00A920FB">
        <w:t>Sejmiku Województwa Podkarpackiego</w:t>
      </w:r>
      <w:r w:rsidRPr="00A920FB">
        <w:rPr>
          <w:rFonts w:eastAsia="Calibri"/>
          <w:b w:val="0"/>
          <w:color w:val="000000"/>
        </w:rPr>
        <w:t>,</w:t>
      </w:r>
      <w:r>
        <w:rPr>
          <w:rFonts w:eastAsia="Calibri"/>
          <w:b w:val="0"/>
          <w:color w:val="000000"/>
        </w:rPr>
        <w:t xml:space="preserve"> </w:t>
      </w:r>
      <w:r w:rsidRPr="00A920FB">
        <w:rPr>
          <w:rFonts w:eastAsia="Calibri"/>
          <w:b w:val="0"/>
          <w:color w:val="000000"/>
        </w:rPr>
        <w:t>w brzmieniu stanowiącym załącznik do uchwały.</w:t>
      </w:r>
    </w:p>
    <w:p w14:paraId="4FDFA38B" w14:textId="77777777" w:rsidR="00A21A5A" w:rsidRPr="00C72FC9" w:rsidRDefault="00A21A5A" w:rsidP="00A21A5A">
      <w:pPr>
        <w:spacing w:line="276" w:lineRule="auto"/>
        <w:jc w:val="both"/>
        <w:rPr>
          <w:rFonts w:ascii="Arial" w:hAnsi="Arial" w:cs="Arial"/>
          <w:bCs/>
        </w:rPr>
      </w:pPr>
    </w:p>
    <w:p w14:paraId="5191FE36" w14:textId="77777777" w:rsidR="00A21A5A" w:rsidRPr="00C72FC9" w:rsidRDefault="00A21A5A" w:rsidP="00A21A5A">
      <w:pPr>
        <w:spacing w:line="276" w:lineRule="auto"/>
        <w:jc w:val="center"/>
        <w:rPr>
          <w:rFonts w:ascii="Arial" w:hAnsi="Arial" w:cs="Arial"/>
          <w:bCs/>
        </w:rPr>
      </w:pPr>
      <w:r w:rsidRPr="00C72FC9">
        <w:rPr>
          <w:rFonts w:ascii="Arial" w:hAnsi="Arial" w:cs="Arial"/>
          <w:bCs/>
        </w:rPr>
        <w:t>§ 2</w:t>
      </w:r>
    </w:p>
    <w:p w14:paraId="68D23AFA" w14:textId="77777777" w:rsidR="00A21A5A" w:rsidRPr="00C72FC9" w:rsidRDefault="00A21A5A" w:rsidP="00A21A5A">
      <w:pPr>
        <w:spacing w:line="276" w:lineRule="auto"/>
        <w:jc w:val="both"/>
        <w:rPr>
          <w:rFonts w:ascii="Arial" w:hAnsi="Arial" w:cs="Arial"/>
        </w:rPr>
      </w:pPr>
    </w:p>
    <w:p w14:paraId="642D6F18" w14:textId="77777777" w:rsidR="00A21A5A" w:rsidRPr="00C72FC9" w:rsidRDefault="00A21A5A" w:rsidP="00A21A5A">
      <w:pPr>
        <w:spacing w:line="276" w:lineRule="auto"/>
        <w:jc w:val="both"/>
        <w:rPr>
          <w:rFonts w:ascii="Arial" w:hAnsi="Arial" w:cs="Arial"/>
          <w:bCs/>
        </w:rPr>
      </w:pPr>
      <w:r w:rsidRPr="00C72FC9">
        <w:rPr>
          <w:rFonts w:ascii="Arial" w:hAnsi="Arial" w:cs="Arial"/>
          <w:bCs/>
        </w:rPr>
        <w:t>Uchwałę przekazuje się Przewodniczącemu Sejmiku Województwa Podkarpackiego.</w:t>
      </w:r>
    </w:p>
    <w:p w14:paraId="3E0BE999" w14:textId="77777777" w:rsidR="00A21A5A" w:rsidRPr="00C72FC9" w:rsidRDefault="00A21A5A" w:rsidP="00A21A5A">
      <w:pPr>
        <w:spacing w:line="276" w:lineRule="auto"/>
        <w:jc w:val="both"/>
        <w:rPr>
          <w:rFonts w:ascii="Arial" w:hAnsi="Arial" w:cs="Arial"/>
        </w:rPr>
      </w:pPr>
    </w:p>
    <w:p w14:paraId="6A0D726A" w14:textId="77777777" w:rsidR="00A21A5A" w:rsidRPr="00C72FC9" w:rsidRDefault="00A21A5A" w:rsidP="00A21A5A">
      <w:pPr>
        <w:spacing w:line="276" w:lineRule="auto"/>
        <w:jc w:val="center"/>
        <w:rPr>
          <w:rFonts w:ascii="Arial" w:hAnsi="Arial" w:cs="Arial"/>
          <w:bCs/>
        </w:rPr>
      </w:pPr>
      <w:r w:rsidRPr="00C72FC9">
        <w:rPr>
          <w:rFonts w:ascii="Arial" w:hAnsi="Arial" w:cs="Arial"/>
          <w:bCs/>
        </w:rPr>
        <w:t>§ 3</w:t>
      </w:r>
    </w:p>
    <w:p w14:paraId="20EB3290" w14:textId="77777777" w:rsidR="00A21A5A" w:rsidRPr="00C72FC9" w:rsidRDefault="00A21A5A" w:rsidP="00A21A5A">
      <w:pPr>
        <w:spacing w:line="276" w:lineRule="auto"/>
        <w:jc w:val="both"/>
        <w:rPr>
          <w:rFonts w:ascii="Arial" w:hAnsi="Arial" w:cs="Arial"/>
          <w:bCs/>
        </w:rPr>
      </w:pPr>
    </w:p>
    <w:p w14:paraId="79FF80EC" w14:textId="77777777" w:rsidR="00A21A5A" w:rsidRPr="00C72FC9" w:rsidRDefault="00A21A5A" w:rsidP="00A21A5A">
      <w:pPr>
        <w:spacing w:line="276" w:lineRule="auto"/>
        <w:rPr>
          <w:rFonts w:ascii="Arial" w:hAnsi="Arial" w:cs="Arial"/>
          <w:bCs/>
        </w:rPr>
      </w:pPr>
      <w:r w:rsidRPr="00C72FC9">
        <w:rPr>
          <w:rFonts w:ascii="Arial" w:hAnsi="Arial" w:cs="Arial"/>
          <w:bCs/>
        </w:rPr>
        <w:t>Uchwała wchodzi w życie z dniem podjęcia.</w:t>
      </w:r>
    </w:p>
    <w:p w14:paraId="6658F0A4" w14:textId="77777777" w:rsidR="00A21A5A" w:rsidRDefault="00A21A5A" w:rsidP="005925C2">
      <w:pPr>
        <w:jc w:val="right"/>
        <w:rPr>
          <w:rFonts w:ascii="Arial" w:hAnsi="Arial" w:cs="Arial"/>
          <w:b/>
          <w:bCs/>
        </w:rPr>
      </w:pPr>
    </w:p>
    <w:p w14:paraId="1B2440D4" w14:textId="77777777" w:rsidR="00A21A5A" w:rsidRDefault="00A21A5A" w:rsidP="005925C2">
      <w:pPr>
        <w:jc w:val="right"/>
        <w:rPr>
          <w:rFonts w:ascii="Arial" w:hAnsi="Arial" w:cs="Arial"/>
          <w:b/>
          <w:bCs/>
        </w:rPr>
      </w:pPr>
    </w:p>
    <w:p w14:paraId="41680420" w14:textId="77777777" w:rsidR="00A21A5A" w:rsidRPr="007E5306" w:rsidRDefault="00A21A5A" w:rsidP="00A21A5A">
      <w:pPr>
        <w:rPr>
          <w:rFonts w:ascii="Arial" w:eastAsia="Calibri" w:hAnsi="Arial" w:cs="Arial"/>
          <w:sz w:val="23"/>
          <w:szCs w:val="23"/>
        </w:rPr>
      </w:pPr>
      <w:bookmarkStart w:id="0" w:name="_Hlk114218814"/>
      <w:r w:rsidRPr="007E5306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4E7310B2" w14:textId="77777777" w:rsidR="00A21A5A" w:rsidRPr="007E5306" w:rsidRDefault="00A21A5A" w:rsidP="00A21A5A">
      <w:pPr>
        <w:rPr>
          <w:rFonts w:ascii="Arial" w:eastAsiaTheme="minorEastAsia" w:hAnsi="Arial" w:cs="Arial"/>
          <w:sz w:val="22"/>
        </w:rPr>
      </w:pPr>
      <w:r w:rsidRPr="007E5306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0"/>
    <w:p w14:paraId="6B065AD1" w14:textId="77777777" w:rsidR="00A21A5A" w:rsidRDefault="00A21A5A" w:rsidP="005925C2">
      <w:pPr>
        <w:jc w:val="right"/>
        <w:rPr>
          <w:rFonts w:ascii="Arial" w:hAnsi="Arial" w:cs="Arial"/>
          <w:b/>
          <w:bCs/>
        </w:rPr>
      </w:pPr>
    </w:p>
    <w:p w14:paraId="6A761260" w14:textId="77777777" w:rsidR="00A21A5A" w:rsidRDefault="00A21A5A" w:rsidP="005925C2">
      <w:pPr>
        <w:jc w:val="right"/>
        <w:rPr>
          <w:rFonts w:ascii="Arial" w:hAnsi="Arial" w:cs="Arial"/>
          <w:b/>
          <w:bCs/>
        </w:rPr>
      </w:pPr>
    </w:p>
    <w:p w14:paraId="30ADD83D" w14:textId="77777777" w:rsidR="00A21A5A" w:rsidRDefault="00A21A5A" w:rsidP="005925C2">
      <w:pPr>
        <w:jc w:val="right"/>
        <w:rPr>
          <w:rFonts w:ascii="Arial" w:hAnsi="Arial" w:cs="Arial"/>
          <w:b/>
          <w:bCs/>
        </w:rPr>
      </w:pPr>
    </w:p>
    <w:p w14:paraId="6B845466" w14:textId="77777777" w:rsidR="00A21A5A" w:rsidRDefault="00A21A5A" w:rsidP="005925C2">
      <w:pPr>
        <w:jc w:val="right"/>
        <w:rPr>
          <w:rFonts w:ascii="Arial" w:hAnsi="Arial" w:cs="Arial"/>
          <w:b/>
          <w:bCs/>
        </w:rPr>
      </w:pPr>
    </w:p>
    <w:p w14:paraId="6D379016" w14:textId="77777777" w:rsidR="00A21A5A" w:rsidRDefault="00A21A5A" w:rsidP="005925C2">
      <w:pPr>
        <w:jc w:val="right"/>
        <w:rPr>
          <w:rFonts w:ascii="Arial" w:hAnsi="Arial" w:cs="Arial"/>
          <w:b/>
          <w:bCs/>
        </w:rPr>
      </w:pPr>
    </w:p>
    <w:p w14:paraId="108E6378" w14:textId="77777777" w:rsidR="00A21A5A" w:rsidRDefault="00A21A5A" w:rsidP="005925C2">
      <w:pPr>
        <w:jc w:val="right"/>
        <w:rPr>
          <w:rFonts w:ascii="Arial" w:hAnsi="Arial" w:cs="Arial"/>
          <w:b/>
          <w:bCs/>
        </w:rPr>
      </w:pPr>
    </w:p>
    <w:p w14:paraId="00F1DC9E" w14:textId="77777777" w:rsidR="00A21A5A" w:rsidRDefault="00A21A5A" w:rsidP="005925C2">
      <w:pPr>
        <w:jc w:val="right"/>
        <w:rPr>
          <w:rFonts w:ascii="Arial" w:hAnsi="Arial" w:cs="Arial"/>
          <w:b/>
          <w:bCs/>
        </w:rPr>
      </w:pPr>
    </w:p>
    <w:p w14:paraId="4F3EDBD0" w14:textId="77777777" w:rsidR="00A21A5A" w:rsidRDefault="00A21A5A" w:rsidP="005925C2">
      <w:pPr>
        <w:jc w:val="right"/>
        <w:rPr>
          <w:rFonts w:ascii="Arial" w:hAnsi="Arial" w:cs="Arial"/>
          <w:b/>
          <w:bCs/>
        </w:rPr>
      </w:pPr>
    </w:p>
    <w:p w14:paraId="0B565D43" w14:textId="77777777" w:rsidR="00A21A5A" w:rsidRDefault="00A21A5A" w:rsidP="005925C2">
      <w:pPr>
        <w:jc w:val="right"/>
        <w:rPr>
          <w:rFonts w:ascii="Arial" w:hAnsi="Arial" w:cs="Arial"/>
          <w:b/>
          <w:bCs/>
        </w:rPr>
      </w:pPr>
    </w:p>
    <w:p w14:paraId="5E651810" w14:textId="77777777" w:rsidR="00A21A5A" w:rsidRDefault="00A21A5A" w:rsidP="005925C2">
      <w:pPr>
        <w:jc w:val="right"/>
        <w:rPr>
          <w:rFonts w:ascii="Arial" w:hAnsi="Arial" w:cs="Arial"/>
          <w:b/>
          <w:bCs/>
        </w:rPr>
      </w:pPr>
    </w:p>
    <w:p w14:paraId="5D327B8B" w14:textId="77777777" w:rsidR="00A21A5A" w:rsidRDefault="00A21A5A" w:rsidP="005925C2">
      <w:pPr>
        <w:jc w:val="right"/>
        <w:rPr>
          <w:rFonts w:ascii="Arial" w:hAnsi="Arial" w:cs="Arial"/>
          <w:b/>
          <w:bCs/>
        </w:rPr>
      </w:pPr>
    </w:p>
    <w:p w14:paraId="2DE32F2C" w14:textId="77777777" w:rsidR="00A21A5A" w:rsidRDefault="00A21A5A" w:rsidP="005925C2">
      <w:pPr>
        <w:jc w:val="right"/>
        <w:rPr>
          <w:rFonts w:ascii="Arial" w:hAnsi="Arial" w:cs="Arial"/>
          <w:b/>
          <w:bCs/>
        </w:rPr>
      </w:pPr>
    </w:p>
    <w:p w14:paraId="314C525E" w14:textId="74BA65E0" w:rsidR="005925C2" w:rsidRDefault="00167AE1" w:rsidP="005925C2">
      <w:pPr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- projekt -</w:t>
      </w:r>
      <w:r w:rsidR="007B1F36">
        <w:rPr>
          <w:rFonts w:ascii="Arial" w:hAnsi="Arial" w:cs="Arial"/>
          <w:b/>
          <w:bCs/>
        </w:rPr>
        <w:tab/>
      </w:r>
    </w:p>
    <w:p w14:paraId="5800AF46" w14:textId="77777777" w:rsidR="00C74D73" w:rsidRDefault="00C74D73" w:rsidP="007B1F36">
      <w:pPr>
        <w:jc w:val="center"/>
        <w:rPr>
          <w:rFonts w:ascii="Arial" w:hAnsi="Arial" w:cs="Arial"/>
          <w:b/>
          <w:bCs/>
        </w:rPr>
      </w:pPr>
    </w:p>
    <w:p w14:paraId="2D50E314" w14:textId="77777777" w:rsidR="005925C2" w:rsidRDefault="005925C2" w:rsidP="007B1F36">
      <w:pPr>
        <w:jc w:val="center"/>
        <w:rPr>
          <w:rFonts w:ascii="Arial" w:hAnsi="Arial" w:cs="Arial"/>
          <w:b/>
          <w:bCs/>
        </w:rPr>
      </w:pPr>
    </w:p>
    <w:p w14:paraId="13243728" w14:textId="77777777" w:rsidR="008400CC" w:rsidRDefault="008400CC" w:rsidP="007B1F36">
      <w:pPr>
        <w:jc w:val="center"/>
        <w:rPr>
          <w:rFonts w:ascii="Arial" w:hAnsi="Arial" w:cs="Arial"/>
          <w:b/>
          <w:bCs/>
        </w:rPr>
      </w:pPr>
    </w:p>
    <w:p w14:paraId="6F64B88B" w14:textId="77777777" w:rsidR="007B1F36" w:rsidRDefault="00D46928" w:rsidP="007B1F36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UCHWAŁA N</w:t>
      </w:r>
      <w:r w:rsidR="00167AE1">
        <w:rPr>
          <w:rFonts w:ascii="Arial" w:hAnsi="Arial" w:cs="Arial"/>
          <w:b/>
          <w:bCs/>
        </w:rPr>
        <w:t>R</w:t>
      </w:r>
      <w:r>
        <w:rPr>
          <w:rFonts w:ascii="Arial" w:hAnsi="Arial" w:cs="Arial"/>
          <w:b/>
          <w:bCs/>
        </w:rPr>
        <w:t xml:space="preserve">  </w:t>
      </w:r>
      <w:r w:rsidR="00167AE1">
        <w:rPr>
          <w:rFonts w:ascii="Arial" w:hAnsi="Arial" w:cs="Arial"/>
          <w:b/>
          <w:bCs/>
        </w:rPr>
        <w:t>…..</w:t>
      </w:r>
      <w:r w:rsidR="007B1F36">
        <w:rPr>
          <w:rFonts w:ascii="Arial" w:hAnsi="Arial" w:cs="Arial"/>
          <w:b/>
          <w:bCs/>
        </w:rPr>
        <w:t>/</w:t>
      </w:r>
      <w:r w:rsidR="00167AE1">
        <w:rPr>
          <w:rFonts w:ascii="Arial" w:hAnsi="Arial" w:cs="Arial"/>
          <w:b/>
          <w:bCs/>
        </w:rPr>
        <w:t>…..</w:t>
      </w:r>
      <w:r w:rsidR="00F243BA">
        <w:rPr>
          <w:rFonts w:ascii="Arial" w:hAnsi="Arial" w:cs="Arial"/>
          <w:b/>
          <w:bCs/>
        </w:rPr>
        <w:t>/</w:t>
      </w:r>
      <w:r w:rsidR="00167AE1">
        <w:rPr>
          <w:rFonts w:ascii="Arial" w:hAnsi="Arial" w:cs="Arial"/>
          <w:b/>
          <w:bCs/>
        </w:rPr>
        <w:t>…..</w:t>
      </w:r>
    </w:p>
    <w:p w14:paraId="0608A37C" w14:textId="77777777" w:rsidR="007B1F36" w:rsidRDefault="007B1F36" w:rsidP="007B1F36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SEJMIKU WOJEWÓDZTWA PODKARPACKIEGO</w:t>
      </w:r>
    </w:p>
    <w:p w14:paraId="1474909C" w14:textId="77777777" w:rsidR="00167AE1" w:rsidRDefault="00167AE1" w:rsidP="007B1F36">
      <w:pPr>
        <w:jc w:val="center"/>
        <w:rPr>
          <w:rFonts w:ascii="Arial" w:hAnsi="Arial" w:cs="Arial"/>
        </w:rPr>
      </w:pPr>
    </w:p>
    <w:p w14:paraId="56DC6BDD" w14:textId="77777777" w:rsidR="007B1F36" w:rsidRDefault="00F02D9A" w:rsidP="007B1F36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z dnia </w:t>
      </w:r>
      <w:r w:rsidR="00DF0965">
        <w:rPr>
          <w:rFonts w:ascii="Arial" w:hAnsi="Arial" w:cs="Arial"/>
        </w:rPr>
        <w:t>………………………</w:t>
      </w:r>
      <w:r w:rsidR="005328ED">
        <w:rPr>
          <w:rFonts w:ascii="Arial" w:hAnsi="Arial" w:cs="Arial"/>
        </w:rPr>
        <w:t xml:space="preserve"> </w:t>
      </w:r>
      <w:r w:rsidR="00F243BA">
        <w:rPr>
          <w:rFonts w:ascii="Arial" w:hAnsi="Arial" w:cs="Arial"/>
        </w:rPr>
        <w:t>20</w:t>
      </w:r>
      <w:r w:rsidR="003F6E97">
        <w:rPr>
          <w:rFonts w:ascii="Arial" w:hAnsi="Arial" w:cs="Arial"/>
        </w:rPr>
        <w:t>2</w:t>
      </w:r>
      <w:r w:rsidR="004B0798">
        <w:rPr>
          <w:rFonts w:ascii="Arial" w:hAnsi="Arial" w:cs="Arial"/>
        </w:rPr>
        <w:t>2</w:t>
      </w:r>
      <w:r w:rsidR="007B1F36">
        <w:rPr>
          <w:rFonts w:ascii="Arial" w:hAnsi="Arial" w:cs="Arial"/>
        </w:rPr>
        <w:t xml:space="preserve"> r.</w:t>
      </w:r>
    </w:p>
    <w:p w14:paraId="6122EA27" w14:textId="77777777" w:rsidR="007B1F36" w:rsidRDefault="007B1F36" w:rsidP="007B1F36">
      <w:pPr>
        <w:jc w:val="center"/>
        <w:rPr>
          <w:rFonts w:ascii="Arial" w:hAnsi="Arial" w:cs="Arial"/>
          <w:b/>
          <w:bCs/>
        </w:rPr>
      </w:pPr>
    </w:p>
    <w:p w14:paraId="137DD773" w14:textId="77777777" w:rsidR="007B1F36" w:rsidRDefault="007B1F36" w:rsidP="007B1F36">
      <w:pPr>
        <w:jc w:val="center"/>
        <w:rPr>
          <w:rFonts w:ascii="Arial" w:hAnsi="Arial" w:cs="Arial"/>
          <w:b/>
          <w:bCs/>
          <w:i/>
          <w:iCs/>
        </w:rPr>
      </w:pPr>
    </w:p>
    <w:p w14:paraId="5DBF253A" w14:textId="77777777" w:rsidR="007B1F36" w:rsidRPr="00A86159" w:rsidRDefault="00A86159" w:rsidP="00A86159">
      <w:pPr>
        <w:pStyle w:val="Tekstpodstawowy2"/>
      </w:pPr>
      <w:r w:rsidRPr="00A86159">
        <w:t xml:space="preserve">w sprawie </w:t>
      </w:r>
      <w:r w:rsidR="00C74D73">
        <w:t xml:space="preserve">wyboru </w:t>
      </w:r>
      <w:r w:rsidR="00F51653">
        <w:t>Przewodniczącego</w:t>
      </w:r>
      <w:r w:rsidR="00FA4DE2" w:rsidRPr="00A86159">
        <w:t xml:space="preserve"> </w:t>
      </w:r>
      <w:r w:rsidR="004B0798" w:rsidRPr="004B0798">
        <w:t>Komisj</w:t>
      </w:r>
      <w:r w:rsidR="004B0798">
        <w:t>i</w:t>
      </w:r>
      <w:r w:rsidR="004B0798" w:rsidRPr="004B0798">
        <w:t xml:space="preserve"> </w:t>
      </w:r>
      <w:r w:rsidR="00063196">
        <w:t>Rewizyjnej</w:t>
      </w:r>
      <w:r w:rsidR="00116DB5">
        <w:br/>
      </w:r>
      <w:r w:rsidR="003F6E97">
        <w:t>Sejmiku Województwa Podkarpackiego</w:t>
      </w:r>
    </w:p>
    <w:p w14:paraId="090402BB" w14:textId="77777777" w:rsidR="00065391" w:rsidRPr="00A86159" w:rsidRDefault="00065391" w:rsidP="00065391">
      <w:pPr>
        <w:pStyle w:val="Tekstpodstawowy2"/>
      </w:pPr>
    </w:p>
    <w:p w14:paraId="79E97F8B" w14:textId="77777777" w:rsidR="00AE7B60" w:rsidRPr="00AE7B60" w:rsidRDefault="00AE7B60" w:rsidP="00AE7B60">
      <w:pPr>
        <w:jc w:val="both"/>
        <w:rPr>
          <w:rFonts w:ascii="Arial" w:hAnsi="Arial" w:cs="Arial"/>
        </w:rPr>
      </w:pPr>
      <w:r w:rsidRPr="00AE7B60">
        <w:rPr>
          <w:rFonts w:ascii="Arial" w:eastAsia="Calibri" w:hAnsi="Arial" w:cs="Arial"/>
          <w:lang w:eastAsia="en-US"/>
        </w:rPr>
        <w:t xml:space="preserve">Na podstawie art. </w:t>
      </w:r>
      <w:r w:rsidR="00B72F47">
        <w:rPr>
          <w:rFonts w:ascii="Arial" w:eastAsia="Calibri" w:hAnsi="Arial" w:cs="Arial"/>
          <w:lang w:eastAsia="en-US"/>
        </w:rPr>
        <w:t>28</w:t>
      </w:r>
      <w:r w:rsidRPr="00AE7B60">
        <w:rPr>
          <w:rFonts w:ascii="Arial" w:eastAsia="Calibri" w:hAnsi="Arial" w:cs="Arial"/>
          <w:lang w:eastAsia="en-US"/>
        </w:rPr>
        <w:t xml:space="preserve"> ustawy z dnia 5 czerwca 1998 roku o samorządzie województwa</w:t>
      </w:r>
      <w:r w:rsidR="00A13A48">
        <w:rPr>
          <w:rFonts w:ascii="Arial" w:eastAsia="Calibri" w:hAnsi="Arial" w:cs="Arial"/>
          <w:lang w:eastAsia="en-US"/>
        </w:rPr>
        <w:t xml:space="preserve"> (</w:t>
      </w:r>
      <w:r w:rsidR="003F6E97" w:rsidRPr="00EA541C">
        <w:rPr>
          <w:rFonts w:ascii="Arial" w:hAnsi="Arial" w:cs="Arial"/>
        </w:rPr>
        <w:t>Dz. U. z 20</w:t>
      </w:r>
      <w:r w:rsidR="003F6E97">
        <w:rPr>
          <w:rFonts w:ascii="Arial" w:hAnsi="Arial" w:cs="Arial"/>
        </w:rPr>
        <w:t>2</w:t>
      </w:r>
      <w:r w:rsidR="005728DF">
        <w:rPr>
          <w:rFonts w:ascii="Arial" w:hAnsi="Arial" w:cs="Arial"/>
        </w:rPr>
        <w:t xml:space="preserve">2 </w:t>
      </w:r>
      <w:r w:rsidR="003F6E97" w:rsidRPr="00EA541C">
        <w:rPr>
          <w:rFonts w:ascii="Arial" w:hAnsi="Arial" w:cs="Arial"/>
        </w:rPr>
        <w:t xml:space="preserve">r. </w:t>
      </w:r>
      <w:r w:rsidR="003F6E97">
        <w:rPr>
          <w:rFonts w:ascii="Arial" w:hAnsi="Arial" w:cs="Arial"/>
        </w:rPr>
        <w:t>poz.</w:t>
      </w:r>
      <w:r w:rsidR="008400CC">
        <w:rPr>
          <w:rFonts w:ascii="Arial" w:hAnsi="Arial" w:cs="Arial"/>
        </w:rPr>
        <w:t xml:space="preserve"> </w:t>
      </w:r>
      <w:r w:rsidR="005728DF">
        <w:rPr>
          <w:rFonts w:ascii="Arial" w:hAnsi="Arial" w:cs="Arial"/>
        </w:rPr>
        <w:t>2094</w:t>
      </w:r>
      <w:r w:rsidRPr="00AE7B60">
        <w:rPr>
          <w:rFonts w:ascii="Arial" w:eastAsia="Calibri" w:hAnsi="Arial" w:cs="Arial"/>
          <w:lang w:eastAsia="en-US"/>
        </w:rPr>
        <w:t>)</w:t>
      </w:r>
      <w:r w:rsidR="00B72F47">
        <w:rPr>
          <w:rFonts w:ascii="Arial" w:hAnsi="Arial" w:cs="Arial"/>
        </w:rPr>
        <w:t xml:space="preserve"> oraz § 4</w:t>
      </w:r>
      <w:r w:rsidR="00063196">
        <w:rPr>
          <w:rFonts w:ascii="Arial" w:hAnsi="Arial" w:cs="Arial"/>
        </w:rPr>
        <w:t>1</w:t>
      </w:r>
      <w:r w:rsidRPr="00AE7B60">
        <w:rPr>
          <w:rFonts w:ascii="Arial" w:hAnsi="Arial" w:cs="Arial"/>
        </w:rPr>
        <w:t xml:space="preserve"> ust. </w:t>
      </w:r>
      <w:r w:rsidR="00063196">
        <w:rPr>
          <w:rFonts w:ascii="Arial" w:hAnsi="Arial" w:cs="Arial"/>
        </w:rPr>
        <w:t>2</w:t>
      </w:r>
      <w:r w:rsidR="00B72F47">
        <w:rPr>
          <w:rFonts w:ascii="Arial" w:hAnsi="Arial" w:cs="Arial"/>
        </w:rPr>
        <w:t xml:space="preserve"> </w:t>
      </w:r>
      <w:r w:rsidRPr="00AE7B60">
        <w:rPr>
          <w:rFonts w:ascii="Arial" w:hAnsi="Arial" w:cs="Arial"/>
        </w:rPr>
        <w:t>Statutu Województwa Podkarpackiego, stanowiącego załącznik do uchwały   Nr X/103/99 Sejmiku Województwa Podkarpackiego w Rzeszowie z dnia 29 września 1999 roku w sprawie uchwalenia Statutu Województwa Podkarpackiego (</w:t>
      </w:r>
      <w:r w:rsidR="003F6E97">
        <w:rPr>
          <w:rFonts w:ascii="Arial" w:hAnsi="Arial" w:cs="Arial"/>
          <w:bCs/>
        </w:rPr>
        <w:t xml:space="preserve">Dz. Urz. Woj. </w:t>
      </w:r>
      <w:proofErr w:type="spellStart"/>
      <w:r w:rsidR="003F6E97">
        <w:rPr>
          <w:rFonts w:ascii="Arial" w:hAnsi="Arial" w:cs="Arial"/>
          <w:bCs/>
        </w:rPr>
        <w:t>Podk</w:t>
      </w:r>
      <w:proofErr w:type="spellEnd"/>
      <w:r w:rsidR="003F6E97">
        <w:rPr>
          <w:rFonts w:ascii="Arial" w:hAnsi="Arial" w:cs="Arial"/>
          <w:bCs/>
        </w:rPr>
        <w:t xml:space="preserve">. z 1999 r. Nr 28, poz. 1247 z </w:t>
      </w:r>
      <w:proofErr w:type="spellStart"/>
      <w:r w:rsidR="003F6E97">
        <w:rPr>
          <w:rFonts w:ascii="Arial" w:hAnsi="Arial" w:cs="Arial"/>
          <w:bCs/>
        </w:rPr>
        <w:t>późn</w:t>
      </w:r>
      <w:proofErr w:type="spellEnd"/>
      <w:r w:rsidR="003F6E97">
        <w:rPr>
          <w:rFonts w:ascii="Arial" w:hAnsi="Arial" w:cs="Arial"/>
          <w:bCs/>
        </w:rPr>
        <w:t>. zm.)</w:t>
      </w:r>
    </w:p>
    <w:p w14:paraId="0DCEFFDE" w14:textId="77777777" w:rsidR="00F243BA" w:rsidRPr="00A86159" w:rsidRDefault="00F243BA" w:rsidP="007B1F36">
      <w:pPr>
        <w:jc w:val="center"/>
        <w:rPr>
          <w:rFonts w:ascii="Arial" w:hAnsi="Arial" w:cs="Arial"/>
          <w:b/>
          <w:bCs/>
        </w:rPr>
      </w:pPr>
    </w:p>
    <w:p w14:paraId="593AB19A" w14:textId="77777777" w:rsidR="00F243BA" w:rsidRPr="00A86159" w:rsidRDefault="00F243BA" w:rsidP="007B1F36">
      <w:pPr>
        <w:jc w:val="center"/>
        <w:rPr>
          <w:rFonts w:ascii="Arial" w:hAnsi="Arial" w:cs="Arial"/>
          <w:b/>
          <w:bCs/>
        </w:rPr>
      </w:pPr>
    </w:p>
    <w:p w14:paraId="3BBC4580" w14:textId="77777777" w:rsidR="00A7683F" w:rsidRPr="00A86159" w:rsidRDefault="007B1F36" w:rsidP="00A7683F">
      <w:pPr>
        <w:jc w:val="center"/>
        <w:rPr>
          <w:rFonts w:ascii="Arial" w:hAnsi="Arial" w:cs="Arial"/>
          <w:b/>
          <w:bCs/>
        </w:rPr>
      </w:pPr>
      <w:r w:rsidRPr="00A86159">
        <w:rPr>
          <w:rFonts w:ascii="Arial" w:hAnsi="Arial" w:cs="Arial"/>
          <w:b/>
          <w:bCs/>
        </w:rPr>
        <w:t>Sejmik Województwa Podkarpackiego</w:t>
      </w:r>
    </w:p>
    <w:p w14:paraId="40C31033" w14:textId="77777777" w:rsidR="007B1F36" w:rsidRPr="00A86159" w:rsidRDefault="007B1F36" w:rsidP="00A7683F">
      <w:pPr>
        <w:jc w:val="center"/>
        <w:rPr>
          <w:rFonts w:ascii="Arial" w:hAnsi="Arial" w:cs="Arial"/>
          <w:b/>
          <w:bCs/>
        </w:rPr>
      </w:pPr>
      <w:r w:rsidRPr="00A86159">
        <w:rPr>
          <w:rFonts w:ascii="Arial" w:hAnsi="Arial" w:cs="Arial"/>
          <w:b/>
          <w:bCs/>
        </w:rPr>
        <w:t xml:space="preserve"> </w:t>
      </w:r>
      <w:r w:rsidR="00A7683F" w:rsidRPr="00A86159">
        <w:rPr>
          <w:rFonts w:ascii="Arial" w:hAnsi="Arial" w:cs="Arial"/>
          <w:b/>
          <w:bCs/>
        </w:rPr>
        <w:t>u</w:t>
      </w:r>
      <w:r w:rsidRPr="00A86159">
        <w:rPr>
          <w:rFonts w:ascii="Arial" w:hAnsi="Arial" w:cs="Arial"/>
          <w:b/>
          <w:bCs/>
        </w:rPr>
        <w:t>chwala,</w:t>
      </w:r>
      <w:r w:rsidR="00A7683F" w:rsidRPr="00A86159">
        <w:rPr>
          <w:rFonts w:ascii="Arial" w:hAnsi="Arial" w:cs="Arial"/>
          <w:b/>
          <w:bCs/>
        </w:rPr>
        <w:t xml:space="preserve"> </w:t>
      </w:r>
      <w:r w:rsidRPr="00A86159">
        <w:rPr>
          <w:rFonts w:ascii="Arial" w:hAnsi="Arial" w:cs="Arial"/>
          <w:b/>
          <w:bCs/>
        </w:rPr>
        <w:t>co następuje:</w:t>
      </w:r>
    </w:p>
    <w:p w14:paraId="1651400F" w14:textId="77777777" w:rsidR="007B1F36" w:rsidRDefault="007B1F36" w:rsidP="007B1F36">
      <w:pPr>
        <w:rPr>
          <w:rFonts w:ascii="Arial" w:hAnsi="Arial" w:cs="Arial"/>
        </w:rPr>
      </w:pPr>
    </w:p>
    <w:p w14:paraId="46133685" w14:textId="77777777" w:rsidR="007B1F36" w:rsidRDefault="007B1F36" w:rsidP="007B1F36">
      <w:pPr>
        <w:jc w:val="center"/>
        <w:rPr>
          <w:rFonts w:ascii="Arial" w:hAnsi="Arial" w:cs="Arial"/>
        </w:rPr>
      </w:pPr>
      <w:r w:rsidRPr="00A86159">
        <w:rPr>
          <w:rFonts w:ascii="Arial" w:hAnsi="Arial" w:cs="Arial"/>
        </w:rPr>
        <w:t>§ 1</w:t>
      </w:r>
    </w:p>
    <w:p w14:paraId="6A1F798F" w14:textId="77777777" w:rsidR="003F6E97" w:rsidRPr="00A86159" w:rsidRDefault="003F6E97" w:rsidP="007B1F36">
      <w:pPr>
        <w:jc w:val="center"/>
        <w:rPr>
          <w:rFonts w:ascii="Arial" w:hAnsi="Arial" w:cs="Arial"/>
        </w:rPr>
      </w:pPr>
    </w:p>
    <w:p w14:paraId="54875CB5" w14:textId="77777777" w:rsidR="001E32E8" w:rsidRDefault="00C74D73" w:rsidP="00F51653">
      <w:pPr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 </w:t>
      </w:r>
      <w:r w:rsidR="005728DF">
        <w:rPr>
          <w:rFonts w:ascii="Arial" w:hAnsi="Arial" w:cs="Arial"/>
        </w:rPr>
        <w:t>Przewodniczącego</w:t>
      </w:r>
      <w:r w:rsidR="00A86159" w:rsidRPr="00A86159">
        <w:rPr>
          <w:rFonts w:ascii="Arial" w:hAnsi="Arial" w:cs="Arial"/>
        </w:rPr>
        <w:t xml:space="preserve"> </w:t>
      </w:r>
      <w:r w:rsidR="004B0798" w:rsidRPr="004B0798">
        <w:rPr>
          <w:rFonts w:ascii="Arial" w:hAnsi="Arial" w:cs="Arial"/>
        </w:rPr>
        <w:t>Komisj</w:t>
      </w:r>
      <w:r w:rsidR="004B0798">
        <w:rPr>
          <w:rFonts w:ascii="Arial" w:hAnsi="Arial" w:cs="Arial"/>
        </w:rPr>
        <w:t>i</w:t>
      </w:r>
      <w:r w:rsidR="004B0798" w:rsidRPr="004B0798">
        <w:rPr>
          <w:rFonts w:ascii="Arial" w:hAnsi="Arial" w:cs="Arial"/>
        </w:rPr>
        <w:t xml:space="preserve"> </w:t>
      </w:r>
      <w:r w:rsidR="00063196">
        <w:rPr>
          <w:rFonts w:ascii="Arial" w:hAnsi="Arial" w:cs="Arial"/>
        </w:rPr>
        <w:t xml:space="preserve">Rewizyjnej </w:t>
      </w:r>
      <w:r w:rsidR="003F6E97">
        <w:rPr>
          <w:rFonts w:ascii="Arial" w:hAnsi="Arial" w:cs="Arial"/>
        </w:rPr>
        <w:t>Sejmiku Województwa Podkarpackiego</w:t>
      </w:r>
      <w:r>
        <w:rPr>
          <w:rFonts w:ascii="Arial" w:hAnsi="Arial" w:cs="Arial"/>
        </w:rPr>
        <w:t xml:space="preserve"> wybiera się </w:t>
      </w:r>
      <w:r w:rsidR="00F51653">
        <w:rPr>
          <w:rFonts w:ascii="Arial" w:hAnsi="Arial" w:cs="Arial"/>
        </w:rPr>
        <w:t>radnego …………………………… .</w:t>
      </w:r>
    </w:p>
    <w:p w14:paraId="67FC6BF6" w14:textId="77777777" w:rsidR="005328ED" w:rsidRPr="005328ED" w:rsidRDefault="005328ED" w:rsidP="00F51653">
      <w:pPr>
        <w:spacing w:line="360" w:lineRule="auto"/>
        <w:rPr>
          <w:rFonts w:ascii="Arial" w:hAnsi="Arial" w:cs="Arial"/>
          <w:b/>
        </w:rPr>
      </w:pPr>
    </w:p>
    <w:p w14:paraId="59C69EE6" w14:textId="77777777" w:rsidR="00E97944" w:rsidRDefault="00E97944" w:rsidP="00E97944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§ 2</w:t>
      </w:r>
    </w:p>
    <w:p w14:paraId="33CAB1ED" w14:textId="77777777" w:rsidR="00E97944" w:rsidRDefault="00E97944" w:rsidP="00E97944">
      <w:pPr>
        <w:jc w:val="center"/>
        <w:rPr>
          <w:rFonts w:ascii="Arial" w:hAnsi="Arial" w:cs="Arial"/>
        </w:rPr>
      </w:pPr>
    </w:p>
    <w:p w14:paraId="021898CF" w14:textId="77777777" w:rsidR="00E97944" w:rsidRDefault="00E97944" w:rsidP="00F51653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Wykonanie uchwały powierza się Przewodniczącemu Sejmiku Województwa Podkarpackiego.</w:t>
      </w:r>
    </w:p>
    <w:p w14:paraId="04AAEA29" w14:textId="77777777" w:rsidR="00E97944" w:rsidRDefault="00E97944" w:rsidP="00E97944">
      <w:pPr>
        <w:rPr>
          <w:rFonts w:ascii="Arial" w:hAnsi="Arial" w:cs="Arial"/>
          <w:b/>
        </w:rPr>
      </w:pPr>
    </w:p>
    <w:p w14:paraId="2BE5D9C6" w14:textId="77777777" w:rsidR="00E97944" w:rsidRDefault="00E97944" w:rsidP="00E97944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§ 3</w:t>
      </w:r>
    </w:p>
    <w:p w14:paraId="2BE05837" w14:textId="77777777" w:rsidR="00E97944" w:rsidRDefault="00E97944" w:rsidP="00E97944">
      <w:pPr>
        <w:ind w:left="3540" w:firstLine="708"/>
        <w:rPr>
          <w:rFonts w:ascii="Arial" w:hAnsi="Arial" w:cs="Arial"/>
        </w:rPr>
      </w:pPr>
    </w:p>
    <w:p w14:paraId="58A4F1A9" w14:textId="77777777" w:rsidR="00E97944" w:rsidRDefault="00E97944" w:rsidP="00E97944">
      <w:pPr>
        <w:rPr>
          <w:rFonts w:ascii="Arial" w:hAnsi="Arial" w:cs="Arial"/>
        </w:rPr>
      </w:pPr>
      <w:r>
        <w:rPr>
          <w:rFonts w:ascii="Arial" w:hAnsi="Arial" w:cs="Arial"/>
        </w:rPr>
        <w:t xml:space="preserve">Uchwała wchodzi w życie z dniem podjęcia. </w:t>
      </w:r>
    </w:p>
    <w:p w14:paraId="4AD7C104" w14:textId="77777777" w:rsidR="00513712" w:rsidRDefault="00513712" w:rsidP="00513712">
      <w:pPr>
        <w:rPr>
          <w:rFonts w:ascii="Arial" w:hAnsi="Arial" w:cs="Arial"/>
        </w:rPr>
      </w:pPr>
    </w:p>
    <w:p w14:paraId="521485BA" w14:textId="77777777" w:rsidR="003D202B" w:rsidRDefault="003D202B" w:rsidP="00513712">
      <w:pPr>
        <w:rPr>
          <w:rFonts w:ascii="Arial" w:hAnsi="Arial" w:cs="Arial"/>
        </w:rPr>
      </w:pPr>
    </w:p>
    <w:p w14:paraId="785B1126" w14:textId="77777777" w:rsidR="005925C2" w:rsidRDefault="005925C2" w:rsidP="00513712">
      <w:pPr>
        <w:rPr>
          <w:rFonts w:ascii="Arial" w:hAnsi="Arial" w:cs="Arial"/>
        </w:rPr>
      </w:pPr>
    </w:p>
    <w:p w14:paraId="58ADE42D" w14:textId="77777777" w:rsidR="00DE7963" w:rsidRDefault="00DE7963" w:rsidP="00DE7963">
      <w:pPr>
        <w:ind w:left="4248" w:firstLine="708"/>
        <w:rPr>
          <w:rFonts w:ascii="Arial" w:hAnsi="Arial" w:cs="Arial"/>
        </w:rPr>
      </w:pPr>
      <w:r>
        <w:rPr>
          <w:rFonts w:ascii="Arial" w:hAnsi="Arial" w:cs="Arial"/>
        </w:rPr>
        <w:t>Jerzy Borcz</w:t>
      </w:r>
    </w:p>
    <w:p w14:paraId="2217787A" w14:textId="77777777" w:rsidR="00DE7963" w:rsidRDefault="00DE7963" w:rsidP="00DE7963">
      <w:pPr>
        <w:ind w:left="4248" w:firstLine="708"/>
        <w:rPr>
          <w:rFonts w:ascii="Arial" w:hAnsi="Arial" w:cs="Arial"/>
        </w:rPr>
      </w:pPr>
    </w:p>
    <w:p w14:paraId="7975A9E6" w14:textId="77777777" w:rsidR="00DE7963" w:rsidRDefault="00DE7963" w:rsidP="00DE7963">
      <w:pPr>
        <w:rPr>
          <w:rFonts w:ascii="Arial" w:hAnsi="Arial" w:cs="Arial"/>
        </w:rPr>
      </w:pPr>
    </w:p>
    <w:p w14:paraId="3203C4A2" w14:textId="77777777" w:rsidR="00DE7963" w:rsidRDefault="00DE7963" w:rsidP="00DE7963">
      <w:pPr>
        <w:ind w:left="2832"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  Przewodniczący Komisji Głównej</w:t>
      </w:r>
    </w:p>
    <w:p w14:paraId="559B39DE" w14:textId="77777777" w:rsidR="003D202B" w:rsidRDefault="003D202B" w:rsidP="00513712">
      <w:pPr>
        <w:rPr>
          <w:rFonts w:ascii="Arial" w:hAnsi="Arial" w:cs="Arial"/>
        </w:rPr>
      </w:pPr>
    </w:p>
    <w:p w14:paraId="3F07CA46" w14:textId="77777777" w:rsidR="003D202B" w:rsidRPr="00A86159" w:rsidRDefault="003D202B" w:rsidP="00513712">
      <w:pPr>
        <w:rPr>
          <w:rFonts w:ascii="Arial" w:hAnsi="Arial" w:cs="Arial"/>
        </w:rPr>
      </w:pPr>
    </w:p>
    <w:p w14:paraId="28E7A3FE" w14:textId="77777777" w:rsidR="00513712" w:rsidRPr="00A86159" w:rsidRDefault="00513712" w:rsidP="00513712">
      <w:pPr>
        <w:rPr>
          <w:rFonts w:ascii="Arial" w:hAnsi="Arial" w:cs="Arial"/>
        </w:rPr>
      </w:pPr>
    </w:p>
    <w:p w14:paraId="598B0277" w14:textId="77777777" w:rsidR="007B1F36" w:rsidRPr="00A86159" w:rsidRDefault="007B1F36" w:rsidP="007B1F36">
      <w:pPr>
        <w:jc w:val="center"/>
        <w:rPr>
          <w:rFonts w:ascii="Arial" w:hAnsi="Arial" w:cs="Arial"/>
          <w:b/>
          <w:bCs/>
        </w:rPr>
      </w:pPr>
    </w:p>
    <w:p w14:paraId="44EA7C1A" w14:textId="77777777" w:rsidR="00B72F47" w:rsidRDefault="00B72F47" w:rsidP="00DF0965">
      <w:pPr>
        <w:autoSpaceDE w:val="0"/>
        <w:autoSpaceDN w:val="0"/>
        <w:adjustRightInd w:val="0"/>
        <w:spacing w:line="276" w:lineRule="auto"/>
        <w:jc w:val="center"/>
        <w:rPr>
          <w:rFonts w:ascii="Arial" w:eastAsia="Calibri" w:hAnsi="Arial" w:cs="Arial"/>
          <w:b/>
          <w:lang w:eastAsia="en-US"/>
        </w:rPr>
      </w:pPr>
    </w:p>
    <w:p w14:paraId="29BE663D" w14:textId="77777777" w:rsidR="00C74D73" w:rsidRDefault="00C74D73" w:rsidP="00222F70">
      <w:pPr>
        <w:autoSpaceDE w:val="0"/>
        <w:autoSpaceDN w:val="0"/>
        <w:adjustRightInd w:val="0"/>
        <w:spacing w:line="276" w:lineRule="auto"/>
        <w:rPr>
          <w:rFonts w:ascii="Arial" w:eastAsia="Calibri" w:hAnsi="Arial" w:cs="Arial"/>
          <w:b/>
          <w:lang w:eastAsia="en-US"/>
        </w:rPr>
      </w:pPr>
    </w:p>
    <w:p w14:paraId="0864EC88" w14:textId="77777777" w:rsidR="00167AE1" w:rsidRDefault="005925C2" w:rsidP="00DF0965">
      <w:pPr>
        <w:autoSpaceDE w:val="0"/>
        <w:autoSpaceDN w:val="0"/>
        <w:adjustRightInd w:val="0"/>
        <w:spacing w:line="276" w:lineRule="auto"/>
        <w:jc w:val="center"/>
        <w:rPr>
          <w:rFonts w:ascii="Arial" w:eastAsia="Calibri" w:hAnsi="Arial" w:cs="Arial"/>
          <w:b/>
          <w:lang w:eastAsia="en-US"/>
        </w:rPr>
      </w:pPr>
      <w:r>
        <w:rPr>
          <w:rFonts w:ascii="Arial" w:eastAsia="Calibri" w:hAnsi="Arial" w:cs="Arial"/>
          <w:b/>
          <w:lang w:eastAsia="en-US"/>
        </w:rPr>
        <w:t>UZASADNIENIE</w:t>
      </w:r>
    </w:p>
    <w:p w14:paraId="22D2E3FE" w14:textId="77777777" w:rsidR="008400CC" w:rsidRPr="00A86159" w:rsidRDefault="008400CC" w:rsidP="00DF0965">
      <w:pPr>
        <w:autoSpaceDE w:val="0"/>
        <w:autoSpaceDN w:val="0"/>
        <w:adjustRightInd w:val="0"/>
        <w:spacing w:line="276" w:lineRule="auto"/>
        <w:jc w:val="center"/>
        <w:rPr>
          <w:rFonts w:ascii="Arial" w:eastAsia="Calibri" w:hAnsi="Arial" w:cs="Arial"/>
          <w:b/>
          <w:lang w:eastAsia="en-US"/>
        </w:rPr>
      </w:pPr>
    </w:p>
    <w:p w14:paraId="0F813ECC" w14:textId="77777777" w:rsidR="00A463B2" w:rsidRPr="00A86159" w:rsidRDefault="00A463B2" w:rsidP="00167AE1">
      <w:pPr>
        <w:autoSpaceDE w:val="0"/>
        <w:autoSpaceDN w:val="0"/>
        <w:adjustRightInd w:val="0"/>
        <w:spacing w:line="276" w:lineRule="auto"/>
        <w:jc w:val="both"/>
        <w:rPr>
          <w:rFonts w:ascii="Arial" w:eastAsia="Calibri" w:hAnsi="Arial" w:cs="Arial"/>
          <w:b/>
          <w:lang w:eastAsia="en-US"/>
        </w:rPr>
      </w:pPr>
    </w:p>
    <w:p w14:paraId="6C52E270" w14:textId="77777777" w:rsidR="007B0AE9" w:rsidRPr="0028143E" w:rsidRDefault="0028143E" w:rsidP="00B72F47">
      <w:pPr>
        <w:pStyle w:val="Tekstpodstawowy2"/>
        <w:spacing w:line="360" w:lineRule="auto"/>
        <w:ind w:firstLine="708"/>
        <w:jc w:val="both"/>
        <w:rPr>
          <w:b w:val="0"/>
        </w:rPr>
      </w:pPr>
      <w:r w:rsidRPr="0028143E">
        <w:rPr>
          <w:b w:val="0"/>
        </w:rPr>
        <w:t>W związku z</w:t>
      </w:r>
      <w:r w:rsidR="005728DF">
        <w:rPr>
          <w:b w:val="0"/>
        </w:rPr>
        <w:t xml:space="preserve"> wakatem na stanowisku</w:t>
      </w:r>
      <w:r w:rsidRPr="0028143E">
        <w:rPr>
          <w:b w:val="0"/>
        </w:rPr>
        <w:t xml:space="preserve"> </w:t>
      </w:r>
      <w:r w:rsidR="005728DF">
        <w:rPr>
          <w:b w:val="0"/>
        </w:rPr>
        <w:t xml:space="preserve">Przewodniczącego Komisji Rewizyjnej </w:t>
      </w:r>
      <w:r w:rsidR="00C74D73" w:rsidRPr="0028143E">
        <w:rPr>
          <w:b w:val="0"/>
        </w:rPr>
        <w:t>Sejmiku Województwa</w:t>
      </w:r>
      <w:r w:rsidR="00C74D73">
        <w:rPr>
          <w:b w:val="0"/>
        </w:rPr>
        <w:t xml:space="preserve"> </w:t>
      </w:r>
      <w:r w:rsidR="00C74D73" w:rsidRPr="0028143E">
        <w:rPr>
          <w:b w:val="0"/>
        </w:rPr>
        <w:t xml:space="preserve">Podkarpackiego </w:t>
      </w:r>
      <w:r w:rsidR="005728DF">
        <w:rPr>
          <w:b w:val="0"/>
        </w:rPr>
        <w:t xml:space="preserve">konieczny jest wybór nowego Przewodniczącego, a zatem </w:t>
      </w:r>
      <w:r w:rsidRPr="0028143E">
        <w:rPr>
          <w:b w:val="0"/>
        </w:rPr>
        <w:t xml:space="preserve">podjęcie niniejszej uchwały jest uzasadnione. </w:t>
      </w:r>
    </w:p>
    <w:p w14:paraId="42C5C3B8" w14:textId="77777777" w:rsidR="00167AE1" w:rsidRDefault="00167AE1" w:rsidP="007B1F36">
      <w:pPr>
        <w:jc w:val="center"/>
        <w:rPr>
          <w:rFonts w:ascii="Arial" w:hAnsi="Arial" w:cs="Arial"/>
          <w:bCs/>
        </w:rPr>
      </w:pPr>
    </w:p>
    <w:p w14:paraId="37F24C60" w14:textId="77777777" w:rsidR="00C74D73" w:rsidRPr="0028143E" w:rsidRDefault="00C74D73" w:rsidP="007B1F36">
      <w:pPr>
        <w:jc w:val="center"/>
        <w:rPr>
          <w:rFonts w:ascii="Arial" w:hAnsi="Arial" w:cs="Arial"/>
          <w:bCs/>
        </w:rPr>
      </w:pPr>
    </w:p>
    <w:p w14:paraId="6568D33E" w14:textId="77777777" w:rsidR="00167AE1" w:rsidRPr="0028143E" w:rsidRDefault="00167AE1" w:rsidP="007B1F36">
      <w:pPr>
        <w:jc w:val="center"/>
        <w:rPr>
          <w:rFonts w:ascii="Arial" w:hAnsi="Arial" w:cs="Arial"/>
          <w:bCs/>
        </w:rPr>
      </w:pPr>
    </w:p>
    <w:p w14:paraId="017CDF99" w14:textId="77777777" w:rsidR="00DE7963" w:rsidRDefault="00DE7963" w:rsidP="00DE7963">
      <w:pPr>
        <w:ind w:left="4248" w:firstLine="708"/>
        <w:rPr>
          <w:rFonts w:ascii="Arial" w:hAnsi="Arial" w:cs="Arial"/>
        </w:rPr>
      </w:pPr>
      <w:r>
        <w:rPr>
          <w:rFonts w:ascii="Arial" w:hAnsi="Arial" w:cs="Arial"/>
        </w:rPr>
        <w:t>Jerzy Borcz</w:t>
      </w:r>
    </w:p>
    <w:p w14:paraId="2E9A9D8A" w14:textId="77777777" w:rsidR="00DE7963" w:rsidRDefault="00DE7963" w:rsidP="00DE7963">
      <w:pPr>
        <w:ind w:left="4248" w:firstLine="708"/>
        <w:rPr>
          <w:rFonts w:ascii="Arial" w:hAnsi="Arial" w:cs="Arial"/>
        </w:rPr>
      </w:pPr>
    </w:p>
    <w:p w14:paraId="7C9A905F" w14:textId="77777777" w:rsidR="00DE7963" w:rsidRDefault="00DE7963" w:rsidP="00DE7963">
      <w:pPr>
        <w:rPr>
          <w:rFonts w:ascii="Arial" w:hAnsi="Arial" w:cs="Arial"/>
        </w:rPr>
      </w:pPr>
    </w:p>
    <w:p w14:paraId="50A17EAA" w14:textId="77777777" w:rsidR="00DE7963" w:rsidRDefault="00DE7963" w:rsidP="00DE7963">
      <w:pPr>
        <w:ind w:left="2832"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  Przewodniczący Komisji Głównej</w:t>
      </w:r>
    </w:p>
    <w:p w14:paraId="5E852270" w14:textId="77777777" w:rsidR="00167AE1" w:rsidRPr="0028143E" w:rsidRDefault="00167AE1" w:rsidP="007B1F36">
      <w:pPr>
        <w:jc w:val="center"/>
        <w:rPr>
          <w:rFonts w:ascii="Arial" w:hAnsi="Arial" w:cs="Arial"/>
          <w:bCs/>
        </w:rPr>
      </w:pPr>
    </w:p>
    <w:p w14:paraId="348704FF" w14:textId="77777777" w:rsidR="00167AE1" w:rsidRPr="00A86159" w:rsidRDefault="00167AE1" w:rsidP="007B1F36">
      <w:pPr>
        <w:jc w:val="center"/>
        <w:rPr>
          <w:rFonts w:ascii="Arial" w:hAnsi="Arial" w:cs="Arial"/>
          <w:b/>
          <w:bCs/>
        </w:rPr>
      </w:pPr>
    </w:p>
    <w:p w14:paraId="3AD76A1A" w14:textId="77777777" w:rsidR="00167AE1" w:rsidRDefault="00167AE1" w:rsidP="007B1F36">
      <w:pPr>
        <w:jc w:val="center"/>
        <w:rPr>
          <w:rFonts w:ascii="Arial" w:hAnsi="Arial" w:cs="Arial"/>
          <w:b/>
          <w:bCs/>
        </w:rPr>
      </w:pPr>
    </w:p>
    <w:p w14:paraId="750E3B83" w14:textId="77777777" w:rsidR="00167AE1" w:rsidRDefault="00167AE1" w:rsidP="007B1F36">
      <w:pPr>
        <w:jc w:val="center"/>
        <w:rPr>
          <w:rFonts w:ascii="Arial" w:hAnsi="Arial" w:cs="Arial"/>
          <w:b/>
          <w:bCs/>
        </w:rPr>
      </w:pPr>
    </w:p>
    <w:p w14:paraId="3E0E0926" w14:textId="77777777" w:rsidR="00167AE1" w:rsidRDefault="00167AE1" w:rsidP="007B1F36">
      <w:pPr>
        <w:jc w:val="center"/>
        <w:rPr>
          <w:rFonts w:ascii="Arial" w:hAnsi="Arial" w:cs="Arial"/>
          <w:b/>
          <w:bCs/>
        </w:rPr>
      </w:pPr>
    </w:p>
    <w:p w14:paraId="3B81DAAF" w14:textId="77777777" w:rsidR="00167AE1" w:rsidRDefault="00167AE1" w:rsidP="007B1F36">
      <w:pPr>
        <w:jc w:val="center"/>
        <w:rPr>
          <w:rFonts w:ascii="Arial" w:hAnsi="Arial" w:cs="Arial"/>
          <w:b/>
          <w:bCs/>
        </w:rPr>
      </w:pPr>
    </w:p>
    <w:p w14:paraId="7FAF4A48" w14:textId="77777777" w:rsidR="00167AE1" w:rsidRDefault="00167AE1" w:rsidP="007B1F36">
      <w:pPr>
        <w:jc w:val="center"/>
        <w:rPr>
          <w:rFonts w:ascii="Arial" w:hAnsi="Arial" w:cs="Arial"/>
          <w:b/>
          <w:bCs/>
        </w:rPr>
      </w:pPr>
    </w:p>
    <w:p w14:paraId="02C19CC7" w14:textId="77777777" w:rsidR="00167AE1" w:rsidRDefault="00167AE1" w:rsidP="007B1F36">
      <w:pPr>
        <w:jc w:val="center"/>
        <w:rPr>
          <w:rFonts w:ascii="Arial" w:hAnsi="Arial" w:cs="Arial"/>
          <w:b/>
          <w:bCs/>
        </w:rPr>
      </w:pPr>
    </w:p>
    <w:p w14:paraId="58A83211" w14:textId="77777777" w:rsidR="007B1F36" w:rsidRDefault="007B1F36" w:rsidP="007B1F36">
      <w:pPr>
        <w:jc w:val="center"/>
        <w:rPr>
          <w:rFonts w:ascii="Arial" w:hAnsi="Arial" w:cs="Arial"/>
          <w:b/>
          <w:bCs/>
        </w:rPr>
      </w:pPr>
    </w:p>
    <w:p w14:paraId="4795A3B9" w14:textId="77777777" w:rsidR="007B1F36" w:rsidRDefault="007B1F36" w:rsidP="007B1F36">
      <w:pPr>
        <w:jc w:val="center"/>
        <w:rPr>
          <w:rFonts w:ascii="Arial" w:hAnsi="Arial" w:cs="Arial"/>
          <w:b/>
          <w:bCs/>
        </w:rPr>
      </w:pPr>
    </w:p>
    <w:p w14:paraId="52B6D01D" w14:textId="77777777" w:rsidR="007B1F36" w:rsidRDefault="007B1F36" w:rsidP="007B1F36">
      <w:pPr>
        <w:jc w:val="center"/>
        <w:rPr>
          <w:rFonts w:ascii="Arial" w:hAnsi="Arial" w:cs="Arial"/>
          <w:b/>
          <w:bCs/>
        </w:rPr>
      </w:pPr>
    </w:p>
    <w:p w14:paraId="4A5AD58E" w14:textId="77777777" w:rsidR="007B1F36" w:rsidRDefault="007B1F36" w:rsidP="005840C8">
      <w:pPr>
        <w:rPr>
          <w:rFonts w:ascii="Arial" w:hAnsi="Arial" w:cs="Arial"/>
          <w:b/>
          <w:bCs/>
        </w:rPr>
      </w:pPr>
    </w:p>
    <w:p w14:paraId="19BF8D71" w14:textId="77777777" w:rsidR="00202D3F" w:rsidRDefault="00202D3F"/>
    <w:sectPr w:rsidR="00202D3F" w:rsidSect="00202D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9C0B7E"/>
    <w:multiLevelType w:val="hybridMultilevel"/>
    <w:tmpl w:val="6B7E36C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AC7396"/>
    <w:multiLevelType w:val="hybridMultilevel"/>
    <w:tmpl w:val="C334198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093FAB"/>
    <w:multiLevelType w:val="hybridMultilevel"/>
    <w:tmpl w:val="DC3CAC7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09243C"/>
    <w:multiLevelType w:val="hybridMultilevel"/>
    <w:tmpl w:val="9A9A76B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767340"/>
    <w:multiLevelType w:val="hybridMultilevel"/>
    <w:tmpl w:val="76CAB27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5211277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36921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92309115">
    <w:abstractNumId w:val="1"/>
  </w:num>
  <w:num w:numId="4" w16cid:durableId="687563592">
    <w:abstractNumId w:val="0"/>
  </w:num>
  <w:num w:numId="5" w16cid:durableId="1955137768">
    <w:abstractNumId w:val="3"/>
  </w:num>
  <w:num w:numId="6" w16cid:durableId="20951972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1F36"/>
    <w:rsid w:val="00063196"/>
    <w:rsid w:val="000631A9"/>
    <w:rsid w:val="00065391"/>
    <w:rsid w:val="0007532C"/>
    <w:rsid w:val="00076771"/>
    <w:rsid w:val="00116DB5"/>
    <w:rsid w:val="00167AE1"/>
    <w:rsid w:val="001C6F3B"/>
    <w:rsid w:val="001E32E8"/>
    <w:rsid w:val="001F7FDC"/>
    <w:rsid w:val="00202D3F"/>
    <w:rsid w:val="00221151"/>
    <w:rsid w:val="00222F70"/>
    <w:rsid w:val="00262E7D"/>
    <w:rsid w:val="00272532"/>
    <w:rsid w:val="0028143E"/>
    <w:rsid w:val="003A5265"/>
    <w:rsid w:val="003C3DA8"/>
    <w:rsid w:val="003D202B"/>
    <w:rsid w:val="003F525B"/>
    <w:rsid w:val="003F6E97"/>
    <w:rsid w:val="00475785"/>
    <w:rsid w:val="00483D43"/>
    <w:rsid w:val="004A7E1B"/>
    <w:rsid w:val="004B0798"/>
    <w:rsid w:val="004C7998"/>
    <w:rsid w:val="00500ACA"/>
    <w:rsid w:val="00502FDF"/>
    <w:rsid w:val="00513712"/>
    <w:rsid w:val="005154A6"/>
    <w:rsid w:val="005328ED"/>
    <w:rsid w:val="005507E5"/>
    <w:rsid w:val="005728DF"/>
    <w:rsid w:val="00575617"/>
    <w:rsid w:val="005840C8"/>
    <w:rsid w:val="00591CAE"/>
    <w:rsid w:val="005925C2"/>
    <w:rsid w:val="005D78B9"/>
    <w:rsid w:val="00605519"/>
    <w:rsid w:val="00613A48"/>
    <w:rsid w:val="00643FA8"/>
    <w:rsid w:val="006B1165"/>
    <w:rsid w:val="006F3B39"/>
    <w:rsid w:val="0071290C"/>
    <w:rsid w:val="007A3D60"/>
    <w:rsid w:val="007B0AE9"/>
    <w:rsid w:val="007B1F36"/>
    <w:rsid w:val="007F4409"/>
    <w:rsid w:val="0080183E"/>
    <w:rsid w:val="008400CC"/>
    <w:rsid w:val="008720FA"/>
    <w:rsid w:val="00880E37"/>
    <w:rsid w:val="008C2883"/>
    <w:rsid w:val="008C4D53"/>
    <w:rsid w:val="00903C35"/>
    <w:rsid w:val="00956F8C"/>
    <w:rsid w:val="009D5DC7"/>
    <w:rsid w:val="00A13A48"/>
    <w:rsid w:val="00A21A5A"/>
    <w:rsid w:val="00A321AC"/>
    <w:rsid w:val="00A4235D"/>
    <w:rsid w:val="00A463B2"/>
    <w:rsid w:val="00A511C2"/>
    <w:rsid w:val="00A717DE"/>
    <w:rsid w:val="00A7683F"/>
    <w:rsid w:val="00A86159"/>
    <w:rsid w:val="00A92E51"/>
    <w:rsid w:val="00AA03A5"/>
    <w:rsid w:val="00AC3722"/>
    <w:rsid w:val="00AE7B60"/>
    <w:rsid w:val="00AF4568"/>
    <w:rsid w:val="00B72F47"/>
    <w:rsid w:val="00B85FB2"/>
    <w:rsid w:val="00C74D73"/>
    <w:rsid w:val="00CA5D5C"/>
    <w:rsid w:val="00D46928"/>
    <w:rsid w:val="00D82544"/>
    <w:rsid w:val="00DA54C2"/>
    <w:rsid w:val="00DC0A73"/>
    <w:rsid w:val="00DC544E"/>
    <w:rsid w:val="00DE7963"/>
    <w:rsid w:val="00DF0965"/>
    <w:rsid w:val="00E32F2A"/>
    <w:rsid w:val="00E97944"/>
    <w:rsid w:val="00EC0578"/>
    <w:rsid w:val="00EC3753"/>
    <w:rsid w:val="00EF5FC2"/>
    <w:rsid w:val="00F02D9A"/>
    <w:rsid w:val="00F16021"/>
    <w:rsid w:val="00F243BA"/>
    <w:rsid w:val="00F51653"/>
    <w:rsid w:val="00FA4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E3B62"/>
  <w15:docId w15:val="{4AB97648-17EB-4FA9-AC6B-101765433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B1F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21A5A"/>
    <w:pPr>
      <w:keepNext/>
      <w:keepLines/>
      <w:spacing w:before="240" w:line="256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2">
    <w:name w:val="Body Text 2"/>
    <w:basedOn w:val="Normalny"/>
    <w:link w:val="Tekstpodstawowy2Znak"/>
    <w:unhideWhenUsed/>
    <w:rsid w:val="007B1F36"/>
    <w:pPr>
      <w:jc w:val="center"/>
    </w:pPr>
    <w:rPr>
      <w:rFonts w:ascii="Arial" w:hAnsi="Arial" w:cs="Arial"/>
      <w:b/>
      <w:bCs/>
    </w:rPr>
  </w:style>
  <w:style w:type="character" w:customStyle="1" w:styleId="Tekstpodstawowy2Znak">
    <w:name w:val="Tekst podstawowy 2 Znak"/>
    <w:basedOn w:val="Domylnaczcionkaakapitu"/>
    <w:link w:val="Tekstpodstawowy2"/>
    <w:rsid w:val="007B1F36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83D4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83D43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Default">
    <w:name w:val="Default"/>
    <w:rsid w:val="003F525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513712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A21A5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77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2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9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358</Words>
  <Characters>2148</Characters>
  <Application>Microsoft Office Word</Application>
  <DocSecurity>0</DocSecurity>
  <Lines>17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438_8962_22</dc:title>
  <dc:creator>j.jurus</dc:creator>
  <cp:lastModifiedBy>.</cp:lastModifiedBy>
  <cp:revision>4</cp:revision>
  <cp:lastPrinted>2022-11-17T07:57:00Z</cp:lastPrinted>
  <dcterms:created xsi:type="dcterms:W3CDTF">2022-11-18T09:55:00Z</dcterms:created>
  <dcterms:modified xsi:type="dcterms:W3CDTF">2022-12-07T09:00:00Z</dcterms:modified>
</cp:coreProperties>
</file>