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CA57D" w14:textId="77777777" w:rsidR="006916DE" w:rsidRPr="006916DE" w:rsidRDefault="00D60310" w:rsidP="006916D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439</w:t>
      </w:r>
      <w:r w:rsidR="006916DE" w:rsidRPr="006916D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/ </w:t>
      </w:r>
      <w:r w:rsidR="00E74B2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8970</w:t>
      </w:r>
      <w:r w:rsidR="006916DE" w:rsidRPr="006916D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69B5B00F" w14:textId="77777777" w:rsidR="006916DE" w:rsidRPr="006916DE" w:rsidRDefault="006916DE" w:rsidP="006916D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916D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A300ED4" w14:textId="77777777" w:rsidR="006916DE" w:rsidRPr="006916DE" w:rsidRDefault="006916DE" w:rsidP="006916D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916D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0B5E3FD" w14:textId="77777777" w:rsidR="006916DE" w:rsidRPr="006916DE" w:rsidRDefault="00D60310" w:rsidP="006916D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>
        <w:rPr>
          <w:rFonts w:ascii="Arial" w:eastAsia="Times New Roman" w:hAnsi="Arial" w:cs="Times New Roman"/>
          <w:sz w:val="24"/>
          <w:szCs w:val="24"/>
          <w:lang w:eastAsia="pl-PL"/>
        </w:rPr>
        <w:t>z dnia 22</w:t>
      </w:r>
      <w:r w:rsidR="006916DE" w:rsidRPr="006916DE">
        <w:rPr>
          <w:rFonts w:ascii="Arial" w:eastAsia="Times New Roman" w:hAnsi="Arial" w:cs="Times New Roman"/>
          <w:sz w:val="24"/>
          <w:szCs w:val="24"/>
          <w:lang w:eastAsia="pl-PL"/>
        </w:rPr>
        <w:t xml:space="preserve"> listopada 2022 r.</w:t>
      </w:r>
      <w:bookmarkEnd w:id="0"/>
    </w:p>
    <w:p w14:paraId="7CF815E2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Gminy Jarosław na lata 2022-2030 </w:t>
      </w:r>
    </w:p>
    <w:bookmarkEnd w:id="1"/>
    <w:p w14:paraId="546C690D" w14:textId="77777777" w:rsidR="00FD2D65" w:rsidRDefault="00FD2D65" w:rsidP="00FD2D65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3C6E4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3C6E41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3C6E41"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                     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5E06EB91" w14:textId="77777777" w:rsidR="00FD2D65" w:rsidRDefault="00FD2D65" w:rsidP="00FD2D65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4A87FD55" w14:textId="77777777" w:rsidR="00FD2D65" w:rsidRDefault="00FD2D65" w:rsidP="00FD2D65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E0E6FAF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6ADF6330" w14:textId="77777777" w:rsidR="00FD2D65" w:rsidRDefault="00FD2D65" w:rsidP="00FD2D65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Jarosław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16ED27BE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231A6EE1" w14:textId="77777777" w:rsidR="00FD2D65" w:rsidRDefault="00FD2D65" w:rsidP="00FD2D65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81C72D2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066DCE44" w14:textId="77777777" w:rsidR="00FD2D65" w:rsidRDefault="00FD2D65" w:rsidP="00FD2D65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D8EB05D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5959C546" w14:textId="77777777" w:rsidR="00FD2D65" w:rsidRDefault="00FD2D65" w:rsidP="00FD2D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35932E7" w14:textId="77777777" w:rsidR="00597B00" w:rsidRPr="00272E9E" w:rsidRDefault="00597B00" w:rsidP="00597B00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272E9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0029FF6" w14:textId="77777777" w:rsidR="00597B00" w:rsidRPr="00272E9E" w:rsidRDefault="00597B00" w:rsidP="00597B00">
      <w:pPr>
        <w:spacing w:after="0"/>
        <w:rPr>
          <w:rFonts w:ascii="Arial" w:eastAsiaTheme="minorEastAsia" w:hAnsi="Arial" w:cs="Arial"/>
        </w:rPr>
      </w:pPr>
      <w:r w:rsidRPr="00272E9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5348A6A6" w14:textId="77777777" w:rsidR="00597B00" w:rsidRDefault="00597B00" w:rsidP="00FD2D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57C1CC3" w14:textId="77777777" w:rsidR="00597B00" w:rsidRDefault="00597B00" w:rsidP="00FD2D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610B954" w14:textId="252E1F86" w:rsidR="00597B00" w:rsidRDefault="00597B00" w:rsidP="00FD2D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597B00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AA28150" w14:textId="77777777" w:rsidR="006916DE" w:rsidRPr="006916DE" w:rsidRDefault="006916DE" w:rsidP="006916D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6916D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do Uchwały </w:t>
      </w:r>
      <w:r w:rsidR="00D60310">
        <w:rPr>
          <w:rFonts w:ascii="Arial" w:eastAsia="Times New Roman" w:hAnsi="Arial" w:cs="Arial"/>
          <w:bCs/>
          <w:sz w:val="24"/>
          <w:szCs w:val="24"/>
          <w:lang w:eastAsia="pl-PL"/>
        </w:rPr>
        <w:t>Nr 439</w:t>
      </w:r>
      <w:r w:rsidRPr="006916DE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E74B25">
        <w:rPr>
          <w:rFonts w:ascii="Arial" w:eastAsia="Times New Roman" w:hAnsi="Arial" w:cs="Arial"/>
          <w:bCs/>
          <w:sz w:val="24"/>
          <w:szCs w:val="24"/>
          <w:lang w:eastAsia="pl-PL"/>
        </w:rPr>
        <w:t>8970</w:t>
      </w:r>
      <w:r w:rsidRPr="006916DE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747C3EF" w14:textId="77777777" w:rsidR="006916DE" w:rsidRPr="006916DE" w:rsidRDefault="006916DE" w:rsidP="006916D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916D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7349AEB" w14:textId="77777777" w:rsidR="006916DE" w:rsidRPr="006916DE" w:rsidRDefault="006916DE" w:rsidP="006916D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916D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827DCD8" w14:textId="77777777" w:rsidR="00FD2D65" w:rsidRPr="006916DE" w:rsidRDefault="006916DE" w:rsidP="006916D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916D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="00D60310">
        <w:rPr>
          <w:rFonts w:ascii="Arial" w:eastAsia="Times New Roman" w:hAnsi="Arial" w:cs="Times New Roman"/>
          <w:sz w:val="24"/>
          <w:szCs w:val="24"/>
          <w:lang w:eastAsia="pl-PL"/>
        </w:rPr>
        <w:t>22</w:t>
      </w:r>
      <w:r w:rsidRPr="006916DE">
        <w:rPr>
          <w:rFonts w:ascii="Arial" w:eastAsia="Times New Roman" w:hAnsi="Arial" w:cs="Times New Roman"/>
          <w:sz w:val="24"/>
          <w:szCs w:val="24"/>
          <w:lang w:eastAsia="pl-PL"/>
        </w:rPr>
        <w:t xml:space="preserve"> listopada 2022 </w:t>
      </w:r>
      <w:r w:rsidRPr="006916D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0C504282" w14:textId="77777777" w:rsidR="00FD2D65" w:rsidRDefault="00FD2D65" w:rsidP="00FD2D65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7E142840" w14:textId="77777777" w:rsidR="00FD2D65" w:rsidRDefault="00FD2D65" w:rsidP="00FD2D6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665913D6" w14:textId="77777777" w:rsidR="00FD2D65" w:rsidRDefault="00FD2D65" w:rsidP="00FD2D6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25AEADD" w14:textId="77777777" w:rsidR="00FD2D65" w:rsidRDefault="003C6E41" w:rsidP="00FD2D65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13 września 2022 r., Pani Elżbieta Grunt – Wójt Gminy Jarosław wystąpiła o zaopiniowanie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Jarosław 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14 września 2022 r.</w:t>
      </w:r>
    </w:p>
    <w:p w14:paraId="74F0C5E5" w14:textId="77777777" w:rsidR="00FD2D65" w:rsidRPr="00173CA7" w:rsidRDefault="00FD2D65" w:rsidP="00FD2D65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Uchwałą nr </w:t>
      </w:r>
      <w:r w:rsidR="00AB7DAD" w:rsidRPr="00535128">
        <w:rPr>
          <w:rFonts w:ascii="Arial" w:eastAsia="Times New Roman" w:hAnsi="Arial" w:cs="Arial"/>
          <w:color w:val="000000"/>
          <w:sz w:val="24"/>
          <w:szCs w:val="24"/>
        </w:rPr>
        <w:t>429/8678</w:t>
      </w:r>
      <w:r w:rsidRPr="00535128">
        <w:rPr>
          <w:rFonts w:ascii="Arial" w:eastAsia="Times New Roman" w:hAnsi="Arial" w:cs="Arial"/>
          <w:color w:val="000000"/>
          <w:sz w:val="24"/>
          <w:szCs w:val="24"/>
        </w:rPr>
        <w:t xml:space="preserve">/22 z dnia </w:t>
      </w:r>
      <w:r w:rsidR="00AB7DAD">
        <w:rPr>
          <w:rFonts w:ascii="Arial" w:eastAsia="Times New Roman" w:hAnsi="Arial" w:cs="Arial"/>
          <w:color w:val="000000"/>
          <w:sz w:val="24"/>
          <w:szCs w:val="24"/>
        </w:rPr>
        <w:t>11 października</w:t>
      </w: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 2022 r., Zarząd Województwa Podkarpackiego wydał negatywną opinię dla przedłożonego wówczas projektu SRG. W związku z powyższym, pismem z dnia </w:t>
      </w:r>
      <w:r w:rsidR="003C6E41">
        <w:rPr>
          <w:rFonts w:ascii="Arial" w:eastAsia="Times New Roman" w:hAnsi="Arial" w:cs="Arial"/>
          <w:color w:val="000000"/>
          <w:sz w:val="24"/>
          <w:szCs w:val="24"/>
        </w:rPr>
        <w:t>25 października</w:t>
      </w: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 2022 r., </w:t>
      </w:r>
      <w:r w:rsidR="003C6E4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Pani Elżbieta Grunt – Wójt Gminy Jarosław wystąpiła</w:t>
      </w:r>
      <w:r w:rsidRPr="00B531CC">
        <w:rPr>
          <w:rFonts w:ascii="Arial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prośbą o ponowne zaopiniowanie projektu SRG. Przedmiotowe pismo wpłynęło do Urzędu Marszałkowskiego Województwa Podkarpackiego w dniu </w:t>
      </w:r>
      <w:r w:rsidR="001348F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27 października</w:t>
      </w:r>
      <w:r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p w14:paraId="53E4E970" w14:textId="77777777" w:rsidR="00FD2D65" w:rsidRDefault="00FD2D65" w:rsidP="00FD2D65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1348F2">
        <w:rPr>
          <w:rFonts w:ascii="Arial" w:eastAsia="Times New Roman" w:hAnsi="Arial" w:cs="Arial"/>
          <w:sz w:val="24"/>
          <w:szCs w:val="24"/>
          <w:lang w:eastAsia="ar-SA"/>
        </w:rPr>
        <w:t>Jarosław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2022-2030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FDC5936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13573932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1439FF12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II.1,  II.2,  II.3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FFB0918" w14:textId="77777777" w:rsidR="001348F2" w:rsidRDefault="001348F2" w:rsidP="001348F2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Priorytet 1.4. 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2C988FFF" w14:textId="77777777" w:rsidR="001348F2" w:rsidRPr="00AB7DAD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  I.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6D77EB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3D8FEE7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6B7D8E1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36081E69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7083607B" w14:textId="77777777" w:rsidR="001348F2" w:rsidRPr="000A4098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7B1953AE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15AC23F0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>:  I.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3, III.3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7EB6D0E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6DC374C5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>I.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3, III.1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E639CBA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4E8092D1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358D3085" w14:textId="77777777" w:rsidR="001348F2" w:rsidRPr="000A4098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048B3AEF" w14:textId="77777777" w:rsidR="001348F2" w:rsidRDefault="001348F2" w:rsidP="001348F2">
      <w:pPr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C60836A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III.3, I.2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4D9E7A3C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3C42C08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7DA1FC0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I.1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600D15A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86C6A46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235CD95" w14:textId="77777777" w:rsidR="001348F2" w:rsidRDefault="001348F2" w:rsidP="001348F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51C91EA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II.1, II.2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4168E1C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0568252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I.1, I.2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61D23577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85A007A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4.1. Poprawa dostępności do usług publicznych poprzez wykorzystanie technologii informacyjno-komunikacyjnych </w:t>
      </w:r>
    </w:p>
    <w:p w14:paraId="0FD137E4" w14:textId="77777777" w:rsidR="001348F2" w:rsidRDefault="001348F2" w:rsidP="001348F2">
      <w:pPr>
        <w:spacing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operacyjny:  I.2 SRG.</w:t>
      </w:r>
    </w:p>
    <w:p w14:paraId="6859EB0F" w14:textId="77777777" w:rsidR="001348F2" w:rsidRPr="000A4098" w:rsidRDefault="001348F2" w:rsidP="001348F2">
      <w:pPr>
        <w:spacing w:line="276" w:lineRule="auto"/>
        <w:contextualSpacing/>
        <w:jc w:val="both"/>
        <w:rPr>
          <w:rFonts w:ascii="Arial" w:eastAsia="Times New Roman" w:hAnsi="Arial" w:cs="Arial"/>
          <w:color w:val="000000"/>
          <w:sz w:val="10"/>
          <w:szCs w:val="10"/>
          <w:lang w:eastAsia="pl-PL"/>
        </w:rPr>
      </w:pPr>
    </w:p>
    <w:p w14:paraId="5C9B985B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4.2. Planowanie przestrzenne wspierające aktywizację społeczności i aktywizacja obszarów zdegradowanych</w:t>
      </w:r>
    </w:p>
    <w:p w14:paraId="5830C934" w14:textId="77777777" w:rsidR="001348F2" w:rsidRPr="000A4098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operacyjny:  I.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0A4098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2A3AA2D" w14:textId="77777777" w:rsidR="001348F2" w:rsidRDefault="001348F2" w:rsidP="001348F2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BC47BD4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7.1. </w:t>
      </w:r>
      <w:r>
        <w:rPr>
          <w:rFonts w:ascii="Arial" w:eastAsia="Times New Roman" w:hAnsi="Arial"/>
          <w:sz w:val="24"/>
          <w:szCs w:val="24"/>
          <w:lang w:eastAsia="pl-PL"/>
        </w:rPr>
        <w:t>Wykorzystanie policentrycznego miejskiego układu osadniczego</w:t>
      </w:r>
    </w:p>
    <w:p w14:paraId="7BCF5B0A" w14:textId="77777777" w:rsidR="001348F2" w:rsidRDefault="001348F2" w:rsidP="001348F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5CE48578" w14:textId="77777777" w:rsidR="001348F2" w:rsidRDefault="001348F2" w:rsidP="00FD2D65">
      <w:pPr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5E129BB" w14:textId="77777777" w:rsidR="00FD2D65" w:rsidRDefault="00FD2D65" w:rsidP="00FD2D65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lastRenderedPageBreak/>
        <w:t xml:space="preserve">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1348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Jarosław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6A0ABC4E" w14:textId="77777777" w:rsidR="00FD2D65" w:rsidRDefault="00FD2D65" w:rsidP="00FD2D6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Przedłożony </w:t>
      </w:r>
      <w:r w:rsidRPr="00360B25">
        <w:rPr>
          <w:rFonts w:ascii="Arial" w:eastAsia="Times New Roman" w:hAnsi="Arial" w:cs="Arial"/>
          <w:i/>
          <w:iCs/>
          <w:color w:val="000000"/>
          <w:sz w:val="24"/>
          <w:szCs w:val="24"/>
        </w:rPr>
        <w:t>Projekt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1348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Jarosław</w:t>
      </w:r>
      <w:r w:rsidR="001348F2"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uwzględnia uwagi i rekomendacje wskazane w uchwale Zarządu Województwa Podkarpackiego nr </w:t>
      </w:r>
      <w:r w:rsidR="00AB7DAD">
        <w:rPr>
          <w:rFonts w:ascii="Arial" w:eastAsia="Times New Roman" w:hAnsi="Arial" w:cs="Arial"/>
          <w:color w:val="000000"/>
          <w:sz w:val="24"/>
          <w:szCs w:val="24"/>
        </w:rPr>
        <w:t>429/8678/22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z dnia </w:t>
      </w:r>
      <w:r w:rsidR="00AB7DAD">
        <w:rPr>
          <w:rFonts w:ascii="Arial" w:eastAsia="Times New Roman" w:hAnsi="Arial" w:cs="Arial"/>
          <w:color w:val="000000"/>
          <w:sz w:val="24"/>
          <w:szCs w:val="24"/>
        </w:rPr>
        <w:t xml:space="preserve">11 </w:t>
      </w:r>
      <w:proofErr w:type="spellStart"/>
      <w:r w:rsidR="00AB7DAD">
        <w:rPr>
          <w:rFonts w:ascii="Arial" w:eastAsia="Times New Roman" w:hAnsi="Arial" w:cs="Arial"/>
          <w:color w:val="000000"/>
          <w:sz w:val="24"/>
          <w:szCs w:val="24"/>
        </w:rPr>
        <w:t>padziernika</w:t>
      </w:r>
      <w:proofErr w:type="spellEnd"/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2022 r.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38E6E037" w14:textId="77777777" w:rsidR="00FD2D65" w:rsidRDefault="00FD2D65" w:rsidP="00AB7DAD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Strategii Rozwoju Gminy </w:t>
      </w:r>
      <w:r w:rsidR="001348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Jarosław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</w:t>
      </w:r>
      <w:r w:rsidR="002A6D3B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</w:t>
      </w:r>
      <w:r w:rsidR="001348F2">
        <w:rPr>
          <w:rFonts w:ascii="Arial" w:eastAsia="Times New Roman" w:hAnsi="Arial" w:cs="Arial"/>
          <w:sz w:val="24"/>
          <w:szCs w:val="24"/>
          <w:lang w:eastAsia="ar-SA"/>
        </w:rPr>
        <w:t xml:space="preserve">y, cele strategiczne rozwoju </w:t>
      </w:r>
      <w:r>
        <w:rPr>
          <w:rFonts w:ascii="Arial" w:eastAsia="Times New Roman" w:hAnsi="Arial" w:cs="Arial"/>
          <w:sz w:val="24"/>
          <w:szCs w:val="24"/>
          <w:lang w:eastAsia="ar-SA"/>
        </w:rPr>
        <w:t>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</w:t>
      </w:r>
      <w:r w:rsidR="002A6D3B">
        <w:rPr>
          <w:rFonts w:ascii="Arial" w:eastAsia="Times New Roman" w:hAnsi="Arial" w:cs="Arial"/>
          <w:sz w:val="24"/>
          <w:szCs w:val="24"/>
          <w:lang w:eastAsia="ar-SA"/>
        </w:rPr>
        <w:t xml:space="preserve">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>w wymiarze przestrzennym, oraz wskaźniki ich osiągnięcia, model struktury funkcjonalno-przestrz</w:t>
      </w:r>
      <w:r w:rsidR="001348F2">
        <w:rPr>
          <w:rFonts w:ascii="Arial" w:eastAsia="Times New Roman" w:hAnsi="Arial" w:cs="Arial"/>
          <w:sz w:val="24"/>
          <w:szCs w:val="24"/>
          <w:lang w:eastAsia="ar-SA"/>
        </w:rPr>
        <w:t>ennej, ustalenia i rekomendacje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zakresie kształtowania </w:t>
      </w:r>
      <w:r w:rsidR="002A6D3B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0C347CB1" w14:textId="77777777" w:rsidR="00FD2D65" w:rsidRDefault="00FD2D65" w:rsidP="00FD2D65">
      <w:pPr>
        <w:spacing w:before="120" w:after="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2030.</w:t>
      </w:r>
    </w:p>
    <w:p w14:paraId="54A05C8E" w14:textId="77777777" w:rsidR="00FD2D65" w:rsidRDefault="00FD2D65" w:rsidP="00FD2D65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1348F2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1348F2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1348F2"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pozytywnie zaopiniować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 Strategii Rozwoju Gminy</w:t>
      </w:r>
      <w:r w:rsidR="001348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Jarosław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2022-2030.</w:t>
      </w:r>
    </w:p>
    <w:p w14:paraId="270B8DA7" w14:textId="77777777" w:rsidR="00FD2D65" w:rsidRDefault="00FD2D65" w:rsidP="00FD2D65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145FFE3" w14:textId="77777777" w:rsidR="00FD2D65" w:rsidRDefault="00FD2D65" w:rsidP="00FD2D65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5764E20" w14:textId="77777777" w:rsidR="00FD2D65" w:rsidRDefault="00FD2D65" w:rsidP="00FD2D65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A01756" w14:textId="77777777" w:rsidR="00AB7DAD" w:rsidRDefault="00AB7DAD" w:rsidP="00FD2D65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AC3168" w14:textId="77777777" w:rsidR="00AB7DAD" w:rsidRDefault="00AB7DAD" w:rsidP="00FD2D65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F04397" w14:textId="77777777" w:rsidR="00AB7DAD" w:rsidRDefault="00AB7DAD" w:rsidP="00FD2D65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A5DC567" w14:textId="77777777" w:rsidR="00AB7DAD" w:rsidRDefault="00AB7DAD" w:rsidP="00FD2D65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6B008C" w14:textId="77777777" w:rsidR="00FD2D65" w:rsidRDefault="00FD2D65" w:rsidP="00FD2D65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600C590" w14:textId="77777777" w:rsidR="00FD2D65" w:rsidRDefault="00FD2D65" w:rsidP="00FD2D65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sectPr w:rsidR="00FD2D65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D65"/>
    <w:rsid w:val="001348F2"/>
    <w:rsid w:val="002A6D3B"/>
    <w:rsid w:val="003C6E41"/>
    <w:rsid w:val="00535128"/>
    <w:rsid w:val="00597B00"/>
    <w:rsid w:val="006916DE"/>
    <w:rsid w:val="006C5867"/>
    <w:rsid w:val="00AB7DAD"/>
    <w:rsid w:val="00D60310"/>
    <w:rsid w:val="00D9497F"/>
    <w:rsid w:val="00E74B25"/>
    <w:rsid w:val="00FD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C6CD"/>
  <w15:chartTrackingRefBased/>
  <w15:docId w15:val="{0B92D5D6-7B5C-41F4-A7B6-6A61BD0FC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D65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74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B25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1070</Words>
  <Characters>6420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439_8970_22</dc:title>
  <dc:subject/>
  <dc:creator>Surmacz Paulina</dc:creator>
  <cp:keywords/>
  <dc:description/>
  <cp:lastModifiedBy>.</cp:lastModifiedBy>
  <cp:revision>6</cp:revision>
  <cp:lastPrinted>2022-11-22T10:18:00Z</cp:lastPrinted>
  <dcterms:created xsi:type="dcterms:W3CDTF">2022-11-18T10:13:00Z</dcterms:created>
  <dcterms:modified xsi:type="dcterms:W3CDTF">2022-12-07T11:47:00Z</dcterms:modified>
</cp:coreProperties>
</file>