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97EF1BA" w14:textId="4912F85D" w:rsidR="00622BA2" w:rsidRPr="00622BA2" w:rsidRDefault="00622BA2" w:rsidP="00622BA2">
      <w:pPr>
        <w:spacing w:after="0" w:line="240" w:lineRule="auto"/>
        <w:jc w:val="center"/>
        <w:rPr>
          <w:rFonts w:ascii="Arial" w:eastAsia="Times New Roman" w:hAnsi="Arial" w:cs="Times New Roman"/>
          <w:b/>
          <w:bCs/>
          <w:sz w:val="24"/>
          <w:szCs w:val="24"/>
          <w:lang w:eastAsia="pl-PL"/>
        </w:rPr>
      </w:pPr>
      <w:bookmarkStart w:id="0" w:name="_Hlk96931572"/>
      <w:bookmarkStart w:id="1" w:name="_Hlk29894143"/>
      <w:r w:rsidRPr="00622BA2">
        <w:rPr>
          <w:rFonts w:ascii="Arial" w:eastAsia="Times New Roman" w:hAnsi="Arial" w:cs="Times New Roman"/>
          <w:b/>
          <w:bCs/>
          <w:sz w:val="24"/>
          <w:szCs w:val="24"/>
          <w:lang w:eastAsia="pl-PL"/>
        </w:rPr>
        <w:t xml:space="preserve">UCHWAŁA Nr 461/ </w:t>
      </w:r>
      <w:r w:rsidR="003C3B67">
        <w:rPr>
          <w:rFonts w:ascii="Arial" w:eastAsia="Times New Roman" w:hAnsi="Arial" w:cs="Times New Roman"/>
          <w:b/>
          <w:bCs/>
          <w:sz w:val="24"/>
          <w:szCs w:val="24"/>
          <w:lang w:eastAsia="pl-PL"/>
        </w:rPr>
        <w:t>9550</w:t>
      </w:r>
      <w:r w:rsidRPr="00622BA2">
        <w:rPr>
          <w:rFonts w:ascii="Arial" w:eastAsia="Times New Roman" w:hAnsi="Arial" w:cs="Times New Roman"/>
          <w:b/>
          <w:bCs/>
          <w:sz w:val="24"/>
          <w:szCs w:val="24"/>
          <w:lang w:eastAsia="pl-PL"/>
        </w:rPr>
        <w:t xml:space="preserve"> /23</w:t>
      </w:r>
    </w:p>
    <w:p w14:paraId="260C3840" w14:textId="77777777" w:rsidR="00622BA2" w:rsidRPr="00622BA2" w:rsidRDefault="00622BA2" w:rsidP="00622BA2">
      <w:pPr>
        <w:spacing w:after="0" w:line="240" w:lineRule="auto"/>
        <w:jc w:val="center"/>
        <w:rPr>
          <w:rFonts w:ascii="Arial" w:eastAsia="Times New Roman" w:hAnsi="Arial" w:cs="Times New Roman"/>
          <w:b/>
          <w:bCs/>
          <w:sz w:val="24"/>
          <w:szCs w:val="24"/>
          <w:lang w:eastAsia="pl-PL"/>
        </w:rPr>
      </w:pPr>
      <w:r w:rsidRPr="00622BA2">
        <w:rPr>
          <w:rFonts w:ascii="Arial" w:eastAsia="Times New Roman" w:hAnsi="Arial" w:cs="Times New Roman"/>
          <w:b/>
          <w:bCs/>
          <w:sz w:val="24"/>
          <w:szCs w:val="24"/>
          <w:lang w:eastAsia="pl-PL"/>
        </w:rPr>
        <w:t>ZARZĄDU WOJEWÓDZTWA PODKARPACKIEGO</w:t>
      </w:r>
    </w:p>
    <w:p w14:paraId="3DD6B442" w14:textId="77777777" w:rsidR="00622BA2" w:rsidRPr="00622BA2" w:rsidRDefault="00622BA2" w:rsidP="00622BA2">
      <w:pPr>
        <w:spacing w:after="0" w:line="240" w:lineRule="auto"/>
        <w:jc w:val="center"/>
        <w:rPr>
          <w:rFonts w:ascii="Arial" w:eastAsia="Times New Roman" w:hAnsi="Arial" w:cs="Times New Roman"/>
          <w:sz w:val="24"/>
          <w:szCs w:val="24"/>
          <w:lang w:eastAsia="pl-PL"/>
        </w:rPr>
      </w:pPr>
      <w:r w:rsidRPr="00622BA2">
        <w:rPr>
          <w:rFonts w:ascii="Arial" w:eastAsia="Times New Roman" w:hAnsi="Arial" w:cs="Times New Roman"/>
          <w:b/>
          <w:bCs/>
          <w:sz w:val="24"/>
          <w:szCs w:val="24"/>
          <w:lang w:eastAsia="pl-PL"/>
        </w:rPr>
        <w:t>w RZESZOWIE</w:t>
      </w:r>
    </w:p>
    <w:p w14:paraId="70CE2CFA" w14:textId="77777777" w:rsidR="00622BA2" w:rsidRPr="00622BA2" w:rsidRDefault="00622BA2" w:rsidP="00622BA2">
      <w:pPr>
        <w:spacing w:after="0" w:line="240" w:lineRule="auto"/>
        <w:jc w:val="center"/>
        <w:rPr>
          <w:rFonts w:ascii="Arial" w:eastAsia="Times New Roman" w:hAnsi="Arial" w:cs="Times New Roman"/>
          <w:sz w:val="24"/>
          <w:szCs w:val="24"/>
          <w:lang w:eastAsia="pl-PL"/>
        </w:rPr>
      </w:pPr>
      <w:r w:rsidRPr="00622BA2">
        <w:rPr>
          <w:rFonts w:ascii="Arial" w:eastAsia="Times New Roman" w:hAnsi="Arial" w:cs="Times New Roman"/>
          <w:sz w:val="24"/>
          <w:szCs w:val="24"/>
          <w:lang w:eastAsia="pl-PL"/>
        </w:rPr>
        <w:t>z dnia 13 lutego 2023 r.</w:t>
      </w:r>
    </w:p>
    <w:bookmarkEnd w:id="0"/>
    <w:p w14:paraId="0E92AD7E" w14:textId="281136BE" w:rsidR="00A54C67" w:rsidRPr="0087182E" w:rsidRDefault="0087182E" w:rsidP="0087182E">
      <w:pPr>
        <w:pStyle w:val="Nagwek1"/>
        <w:spacing w:before="0"/>
        <w:jc w:val="center"/>
        <w:rPr>
          <w:rFonts w:ascii="Arial" w:eastAsia="Times New Roman" w:hAnsi="Arial" w:cs="Arial"/>
          <w:b/>
          <w:color w:val="auto"/>
          <w:sz w:val="24"/>
          <w:szCs w:val="24"/>
          <w:lang w:eastAsia="pl-PL"/>
        </w:rPr>
      </w:pPr>
      <w:r>
        <w:rPr>
          <w:rFonts w:ascii="Arial" w:eastAsia="Times New Roman" w:hAnsi="Arial" w:cs="Arial"/>
          <w:b/>
          <w:color w:val="auto"/>
          <w:sz w:val="24"/>
          <w:szCs w:val="24"/>
          <w:lang w:eastAsia="pl-PL"/>
        </w:rPr>
        <w:br/>
      </w:r>
      <w:bookmarkStart w:id="2" w:name="_Hlk126919215"/>
      <w:r w:rsidR="00A54C67" w:rsidRPr="0087182E">
        <w:rPr>
          <w:rFonts w:ascii="Arial" w:eastAsia="Times New Roman" w:hAnsi="Arial" w:cs="Arial"/>
          <w:b/>
          <w:color w:val="auto"/>
          <w:sz w:val="24"/>
          <w:szCs w:val="24"/>
          <w:lang w:eastAsia="pl-PL"/>
        </w:rPr>
        <w:t xml:space="preserve">w sprawie zmiany decyzji o realizacji projektu własnego nr RPPK.05.01.00-18-0001/20 pn.: „Przebudowa/rozbudowa DW 895 na odcinku Solina – Myczków </w:t>
      </w:r>
      <w:r w:rsidR="006A0EA6">
        <w:rPr>
          <w:rFonts w:ascii="Arial" w:eastAsia="Times New Roman" w:hAnsi="Arial" w:cs="Arial"/>
          <w:b/>
          <w:color w:val="auto"/>
          <w:sz w:val="24"/>
          <w:szCs w:val="24"/>
          <w:lang w:eastAsia="pl-PL"/>
        </w:rPr>
        <w:br/>
      </w:r>
      <w:r w:rsidR="00A54C67" w:rsidRPr="0087182E">
        <w:rPr>
          <w:rFonts w:ascii="Arial" w:eastAsia="Times New Roman" w:hAnsi="Arial" w:cs="Arial"/>
          <w:b/>
          <w:color w:val="auto"/>
          <w:sz w:val="24"/>
          <w:szCs w:val="24"/>
          <w:lang w:eastAsia="pl-PL"/>
        </w:rPr>
        <w:t xml:space="preserve">i DW 894 na odcinku Hoczew - Polańczyk - etap I” w ramach osi priorytetowych I – VI Regionalnego Programu Operacyjnego </w:t>
      </w:r>
      <w:r w:rsidR="00A61D72">
        <w:rPr>
          <w:rFonts w:ascii="Arial" w:eastAsia="Times New Roman" w:hAnsi="Arial" w:cs="Arial"/>
          <w:b/>
          <w:color w:val="auto"/>
          <w:sz w:val="24"/>
          <w:szCs w:val="24"/>
          <w:lang w:eastAsia="pl-PL"/>
        </w:rPr>
        <w:t>W</w:t>
      </w:r>
      <w:r w:rsidR="00A54C67" w:rsidRPr="0087182E">
        <w:rPr>
          <w:rFonts w:ascii="Arial" w:eastAsia="Times New Roman" w:hAnsi="Arial" w:cs="Arial"/>
          <w:b/>
          <w:color w:val="auto"/>
          <w:sz w:val="24"/>
          <w:szCs w:val="24"/>
          <w:lang w:eastAsia="pl-PL"/>
        </w:rPr>
        <w:t>ojewództwa Podkarpackiego na lata 2014-2020</w:t>
      </w:r>
      <w:r w:rsidR="00356ADC">
        <w:rPr>
          <w:rFonts w:ascii="Arial" w:eastAsia="Times New Roman" w:hAnsi="Arial" w:cs="Arial"/>
          <w:b/>
          <w:color w:val="auto"/>
          <w:sz w:val="24"/>
          <w:szCs w:val="24"/>
          <w:lang w:eastAsia="pl-PL"/>
        </w:rPr>
        <w:t>.</w:t>
      </w:r>
      <w:bookmarkEnd w:id="2"/>
    </w:p>
    <w:bookmarkEnd w:id="1"/>
    <w:p w14:paraId="2C1662B6" w14:textId="77777777" w:rsidR="00A54C67" w:rsidRPr="00A54C67" w:rsidRDefault="00A54C67" w:rsidP="00A54C67">
      <w:pPr>
        <w:spacing w:after="0" w:line="240" w:lineRule="auto"/>
        <w:jc w:val="both"/>
        <w:rPr>
          <w:rFonts w:ascii="Arial" w:eastAsia="Times New Roman" w:hAnsi="Arial" w:cs="Arial"/>
          <w:color w:val="000000"/>
          <w:lang w:eastAsia="pl-PL"/>
        </w:rPr>
      </w:pPr>
    </w:p>
    <w:p w14:paraId="71D5B2D6" w14:textId="77777777" w:rsidR="00A54C67" w:rsidRPr="00A54C67" w:rsidRDefault="00A54C67" w:rsidP="00A54C67">
      <w:pPr>
        <w:spacing w:after="0" w:line="240" w:lineRule="auto"/>
        <w:jc w:val="both"/>
        <w:rPr>
          <w:rFonts w:ascii="Arial" w:eastAsia="Times New Roman" w:hAnsi="Arial" w:cs="Arial"/>
          <w:color w:val="000000"/>
          <w:lang w:eastAsia="pl-PL"/>
        </w:rPr>
      </w:pPr>
      <w:r w:rsidRPr="00A54C67">
        <w:rPr>
          <w:rFonts w:ascii="Arial" w:eastAsia="Times New Roman" w:hAnsi="Arial" w:cs="Arial"/>
          <w:color w:val="000000"/>
          <w:lang w:eastAsia="pl-PL"/>
        </w:rPr>
        <w:t>Działając na podstawie:</w:t>
      </w:r>
    </w:p>
    <w:p w14:paraId="2E3AA9F7" w14:textId="77777777" w:rsidR="00A54C67" w:rsidRPr="00A54C67" w:rsidRDefault="00A54C67" w:rsidP="00A54C67">
      <w:pPr>
        <w:numPr>
          <w:ilvl w:val="0"/>
          <w:numId w:val="1"/>
        </w:numPr>
        <w:spacing w:after="0" w:line="240" w:lineRule="auto"/>
        <w:ind w:left="284"/>
        <w:jc w:val="both"/>
        <w:rPr>
          <w:rFonts w:ascii="Arial" w:eastAsia="Times New Roman" w:hAnsi="Arial" w:cs="Arial"/>
          <w:color w:val="000000"/>
          <w:lang w:eastAsia="pl-PL"/>
        </w:rPr>
      </w:pPr>
      <w:bookmarkStart w:id="3" w:name="_Hlk29894117"/>
      <w:bookmarkStart w:id="4" w:name="_Hlk90448614"/>
      <w:r w:rsidRPr="00A54C67">
        <w:rPr>
          <w:rFonts w:ascii="Arial" w:eastAsia="Times New Roman" w:hAnsi="Arial" w:cs="Arial"/>
          <w:color w:val="000000"/>
          <w:lang w:eastAsia="pl-PL"/>
        </w:rPr>
        <w:t xml:space="preserve">art. 41 ust. 1, ust. 2 pkt 4) ustawy z dnia 5 czerwca 1998 r. o samorządzie województwa (tekst jedn. Dz.  U.  z  2022  r. poz.  2094)  </w:t>
      </w:r>
    </w:p>
    <w:p w14:paraId="1B9723B4" w14:textId="77777777" w:rsidR="00A54C67" w:rsidRPr="00A54C67" w:rsidRDefault="00A54C67" w:rsidP="00A54C67">
      <w:pPr>
        <w:numPr>
          <w:ilvl w:val="0"/>
          <w:numId w:val="1"/>
        </w:numPr>
        <w:spacing w:after="0" w:line="240" w:lineRule="auto"/>
        <w:ind w:left="284"/>
        <w:jc w:val="both"/>
        <w:rPr>
          <w:rFonts w:ascii="Arial" w:eastAsia="Times New Roman" w:hAnsi="Arial" w:cs="Arial"/>
          <w:color w:val="000000"/>
          <w:lang w:eastAsia="pl-PL"/>
        </w:rPr>
      </w:pPr>
      <w:r w:rsidRPr="00A54C67">
        <w:rPr>
          <w:rFonts w:ascii="Arial" w:eastAsia="Times New Roman" w:hAnsi="Arial" w:cs="Arial"/>
          <w:color w:val="000000"/>
          <w:lang w:eastAsia="pl-PL"/>
        </w:rPr>
        <w:t>art. 9 ust. 2 pkt 3), art. 52 ust. 1 i 2 ustawy z dnia 11 lipca 2014 r. o zasadach realizacji programów w zakresie polityki spójności finansowych w perspektywie finansowej 2014-2020 (tekst jednolity Dz. U. z 2020 r., poz. 818),</w:t>
      </w:r>
    </w:p>
    <w:p w14:paraId="104161FF" w14:textId="77777777" w:rsidR="00A54C67" w:rsidRPr="00A54C67" w:rsidRDefault="00A54C67" w:rsidP="00A54C67">
      <w:pPr>
        <w:numPr>
          <w:ilvl w:val="0"/>
          <w:numId w:val="1"/>
        </w:numPr>
        <w:spacing w:after="0" w:line="240" w:lineRule="auto"/>
        <w:ind w:left="284"/>
        <w:jc w:val="both"/>
        <w:rPr>
          <w:rFonts w:ascii="Arial" w:eastAsia="Times New Roman" w:hAnsi="Arial" w:cs="Arial"/>
          <w:color w:val="000000"/>
          <w:lang w:eastAsia="pl-PL"/>
        </w:rPr>
      </w:pPr>
      <w:r w:rsidRPr="00A54C67">
        <w:rPr>
          <w:rFonts w:ascii="Arial" w:eastAsia="Times New Roman" w:hAnsi="Arial" w:cs="Arial"/>
          <w:color w:val="000000"/>
          <w:lang w:eastAsia="pl-PL"/>
        </w:rPr>
        <w:t xml:space="preserve">Uchwały Nr </w:t>
      </w:r>
      <w:bookmarkStart w:id="5" w:name="_Hlk123042130"/>
      <w:r w:rsidRPr="00A54C67">
        <w:rPr>
          <w:rFonts w:ascii="Arial" w:eastAsia="Times New Roman" w:hAnsi="Arial" w:cs="Arial"/>
          <w:color w:val="000000"/>
          <w:lang w:eastAsia="pl-PL"/>
        </w:rPr>
        <w:t xml:space="preserve">205/4109/20 Zarządu Województwa Podkarpackiego w Rzeszowie z dnia 22 września 2020 r. </w:t>
      </w:r>
      <w:bookmarkEnd w:id="5"/>
      <w:r w:rsidRPr="00A54C67">
        <w:rPr>
          <w:rFonts w:ascii="Arial" w:eastAsia="Times New Roman" w:hAnsi="Arial" w:cs="Arial"/>
          <w:color w:val="000000"/>
          <w:lang w:eastAsia="pl-PL"/>
        </w:rPr>
        <w:t>w sprawie zatwierdzenia Listy ocenionego projektu oraz wyboru projektu do dofinansowania z Europejskiego Funduszu Rozwoju Regionalnego w ramach osi priorytetowej V Infrastruktura komunikacyjna działania 5.1 Infrastruktura drogowa – projekty z zakresu dróg wojewódzkich RPO WP na lata 2014-2020 nabór nr RPPK.05.01.00-IZ.00-18-015/20</w:t>
      </w:r>
    </w:p>
    <w:p w14:paraId="3759308E" w14:textId="7542DBBB" w:rsidR="00A54C67" w:rsidRDefault="00A54C67" w:rsidP="00A54C67">
      <w:pPr>
        <w:numPr>
          <w:ilvl w:val="0"/>
          <w:numId w:val="1"/>
        </w:numPr>
        <w:spacing w:after="0" w:line="240" w:lineRule="auto"/>
        <w:ind w:left="284"/>
        <w:jc w:val="both"/>
        <w:rPr>
          <w:rFonts w:ascii="Arial" w:eastAsia="Times New Roman" w:hAnsi="Arial" w:cs="Arial"/>
          <w:color w:val="000000"/>
          <w:lang w:eastAsia="pl-PL"/>
        </w:rPr>
      </w:pPr>
      <w:r w:rsidRPr="00A54C67">
        <w:rPr>
          <w:rFonts w:ascii="Arial" w:eastAsia="Times New Roman" w:hAnsi="Arial" w:cs="Arial"/>
          <w:color w:val="000000"/>
          <w:lang w:eastAsia="pl-PL"/>
        </w:rPr>
        <w:t xml:space="preserve">uchwały </w:t>
      </w:r>
      <w:bookmarkStart w:id="6" w:name="_Hlk123039378"/>
      <w:r w:rsidRPr="00A54C67">
        <w:rPr>
          <w:rFonts w:ascii="Arial" w:eastAsia="Times New Roman" w:hAnsi="Arial" w:cs="Arial"/>
          <w:color w:val="000000"/>
          <w:lang w:eastAsia="pl-PL"/>
        </w:rPr>
        <w:t xml:space="preserve">nr </w:t>
      </w:r>
      <w:bookmarkStart w:id="7" w:name="_Hlk778826"/>
      <w:bookmarkStart w:id="8" w:name="_Hlk772633"/>
      <w:r w:rsidRPr="00A54C67">
        <w:rPr>
          <w:rFonts w:ascii="Arial" w:eastAsia="Times New Roman" w:hAnsi="Arial" w:cs="Arial"/>
          <w:color w:val="000000"/>
          <w:lang w:eastAsia="pl-PL"/>
        </w:rPr>
        <w:t xml:space="preserve">215/4319/20 </w:t>
      </w:r>
      <w:bookmarkEnd w:id="7"/>
      <w:r w:rsidRPr="00A54C67">
        <w:rPr>
          <w:rFonts w:ascii="Arial" w:eastAsia="Times New Roman" w:hAnsi="Arial" w:cs="Arial"/>
          <w:color w:val="000000"/>
          <w:lang w:eastAsia="pl-PL"/>
        </w:rPr>
        <w:t xml:space="preserve">Zarządu Województwa Podkarpackiego w Rzeszowie z dnia 27 października 2020 r. </w:t>
      </w:r>
      <w:bookmarkEnd w:id="3"/>
      <w:bookmarkEnd w:id="6"/>
      <w:bookmarkEnd w:id="8"/>
      <w:r w:rsidRPr="00A54C67">
        <w:rPr>
          <w:rFonts w:ascii="Arial" w:eastAsia="Times New Roman" w:hAnsi="Arial" w:cs="Arial"/>
          <w:color w:val="000000"/>
          <w:lang w:eastAsia="pl-PL"/>
        </w:rPr>
        <w:t>w sprawie decyzji o realizacji projektu własnego nr RPPK.05.01.00-18-0001/20 pn.: „</w:t>
      </w:r>
      <w:bookmarkStart w:id="9" w:name="_Hlk123039350"/>
      <w:r w:rsidRPr="00A54C67">
        <w:rPr>
          <w:rFonts w:ascii="Arial" w:eastAsia="Times New Roman" w:hAnsi="Arial" w:cs="Arial"/>
          <w:color w:val="000000"/>
          <w:lang w:eastAsia="pl-PL"/>
        </w:rPr>
        <w:t>Przebudowa/rozbudowa DW 895 na odcinku Solina – Myczków i DW 894 na odcinku Hoczew - Polańczyk - etap I</w:t>
      </w:r>
      <w:bookmarkEnd w:id="9"/>
      <w:r w:rsidRPr="00A54C67">
        <w:rPr>
          <w:rFonts w:ascii="Arial" w:eastAsia="Times New Roman" w:hAnsi="Arial" w:cs="Arial"/>
          <w:color w:val="000000"/>
          <w:lang w:eastAsia="pl-PL"/>
        </w:rPr>
        <w:t>” w ramach osi priorytetowych I – VI Regionalnego Programu Operacyjnego Województwa Podkarpackiego na lata 2014-2020</w:t>
      </w:r>
    </w:p>
    <w:p w14:paraId="59B7EA74" w14:textId="60C66A41" w:rsidR="00DF7B80" w:rsidRDefault="00DF7B80" w:rsidP="00DF7B80">
      <w:pPr>
        <w:numPr>
          <w:ilvl w:val="0"/>
          <w:numId w:val="1"/>
        </w:numPr>
        <w:spacing w:after="0" w:line="240" w:lineRule="auto"/>
        <w:ind w:left="284"/>
        <w:jc w:val="both"/>
        <w:rPr>
          <w:rFonts w:ascii="Arial" w:eastAsia="Times New Roman" w:hAnsi="Arial" w:cs="Arial"/>
          <w:color w:val="000000"/>
          <w:lang w:eastAsia="pl-PL"/>
        </w:rPr>
      </w:pPr>
      <w:r w:rsidRPr="00A54C67">
        <w:rPr>
          <w:rFonts w:ascii="Arial" w:eastAsia="Times New Roman" w:hAnsi="Arial" w:cs="Arial"/>
          <w:color w:val="000000"/>
          <w:lang w:eastAsia="pl-PL"/>
        </w:rPr>
        <w:t>uchwały nr 2</w:t>
      </w:r>
      <w:r>
        <w:rPr>
          <w:rFonts w:ascii="Arial" w:eastAsia="Times New Roman" w:hAnsi="Arial" w:cs="Arial"/>
          <w:color w:val="000000"/>
          <w:lang w:eastAsia="pl-PL"/>
        </w:rPr>
        <w:t>65</w:t>
      </w:r>
      <w:r w:rsidRPr="00A54C67">
        <w:rPr>
          <w:rFonts w:ascii="Arial" w:eastAsia="Times New Roman" w:hAnsi="Arial" w:cs="Arial"/>
          <w:color w:val="000000"/>
          <w:lang w:eastAsia="pl-PL"/>
        </w:rPr>
        <w:t>/</w:t>
      </w:r>
      <w:r>
        <w:rPr>
          <w:rFonts w:ascii="Arial" w:eastAsia="Times New Roman" w:hAnsi="Arial" w:cs="Arial"/>
          <w:color w:val="000000"/>
          <w:lang w:eastAsia="pl-PL"/>
        </w:rPr>
        <w:t>5223</w:t>
      </w:r>
      <w:r w:rsidRPr="00A54C67">
        <w:rPr>
          <w:rFonts w:ascii="Arial" w:eastAsia="Times New Roman" w:hAnsi="Arial" w:cs="Arial"/>
          <w:color w:val="000000"/>
          <w:lang w:eastAsia="pl-PL"/>
        </w:rPr>
        <w:t>/2</w:t>
      </w:r>
      <w:r>
        <w:rPr>
          <w:rFonts w:ascii="Arial" w:eastAsia="Times New Roman" w:hAnsi="Arial" w:cs="Arial"/>
          <w:color w:val="000000"/>
          <w:lang w:eastAsia="pl-PL"/>
        </w:rPr>
        <w:t>1</w:t>
      </w:r>
      <w:r w:rsidRPr="00A54C67">
        <w:rPr>
          <w:rFonts w:ascii="Arial" w:eastAsia="Times New Roman" w:hAnsi="Arial" w:cs="Arial"/>
          <w:color w:val="000000"/>
          <w:lang w:eastAsia="pl-PL"/>
        </w:rPr>
        <w:t xml:space="preserve"> Zarządu Województwa Podkarpackiego w Rzeszowie z dnia </w:t>
      </w:r>
      <w:r>
        <w:rPr>
          <w:rFonts w:ascii="Arial" w:eastAsia="Times New Roman" w:hAnsi="Arial" w:cs="Arial"/>
          <w:color w:val="000000"/>
          <w:lang w:eastAsia="pl-PL"/>
        </w:rPr>
        <w:t>30 marca 2021</w:t>
      </w:r>
      <w:r w:rsidRPr="00A54C67">
        <w:rPr>
          <w:rFonts w:ascii="Arial" w:eastAsia="Times New Roman" w:hAnsi="Arial" w:cs="Arial"/>
          <w:color w:val="000000"/>
          <w:lang w:eastAsia="pl-PL"/>
        </w:rPr>
        <w:t xml:space="preserve"> r. w sprawie</w:t>
      </w:r>
      <w:r>
        <w:rPr>
          <w:rFonts w:ascii="Arial" w:eastAsia="Times New Roman" w:hAnsi="Arial" w:cs="Arial"/>
          <w:color w:val="000000"/>
          <w:lang w:eastAsia="pl-PL"/>
        </w:rPr>
        <w:t xml:space="preserve"> zmiany</w:t>
      </w:r>
      <w:r w:rsidRPr="00A54C67">
        <w:rPr>
          <w:rFonts w:ascii="Arial" w:eastAsia="Times New Roman" w:hAnsi="Arial" w:cs="Arial"/>
          <w:color w:val="000000"/>
          <w:lang w:eastAsia="pl-PL"/>
        </w:rPr>
        <w:t xml:space="preserve"> decyzji o realizacji projektu własnego nr RPPK.05.01.00-18-0001/20 pn.: „Przebudowa/rozbudowa DW 895 na odcinku Solina – Myczków i DW 894 na odcinku Hoczew - Polańczyk - etap I” w ramach osi priorytetowych I – VI Regionalnego Programu Operacyjnego Województwa Podkarpackiego na lata 2014-2020</w:t>
      </w:r>
    </w:p>
    <w:p w14:paraId="20F48E05" w14:textId="77777777" w:rsidR="00DF7B80" w:rsidRPr="00A54C67" w:rsidRDefault="00DF7B80" w:rsidP="00DF7B80">
      <w:pPr>
        <w:spacing w:after="0" w:line="240" w:lineRule="auto"/>
        <w:ind w:left="284"/>
        <w:jc w:val="both"/>
        <w:rPr>
          <w:rFonts w:ascii="Arial" w:eastAsia="Times New Roman" w:hAnsi="Arial" w:cs="Arial"/>
          <w:color w:val="000000"/>
          <w:lang w:eastAsia="pl-PL"/>
        </w:rPr>
      </w:pPr>
    </w:p>
    <w:bookmarkEnd w:id="4"/>
    <w:p w14:paraId="73A884E9" w14:textId="77777777" w:rsidR="00A54C67" w:rsidRPr="00A54C67" w:rsidRDefault="00A54C67" w:rsidP="00A54C67">
      <w:pPr>
        <w:spacing w:after="0" w:line="240" w:lineRule="auto"/>
        <w:jc w:val="both"/>
        <w:rPr>
          <w:rFonts w:ascii="Arial" w:eastAsia="Times New Roman" w:hAnsi="Arial" w:cs="Arial"/>
          <w:b/>
          <w:bCs/>
          <w:lang w:eastAsia="pl-PL"/>
        </w:rPr>
      </w:pPr>
    </w:p>
    <w:p w14:paraId="22FFC9DE" w14:textId="77777777" w:rsidR="00A54C67" w:rsidRPr="00A54C67" w:rsidRDefault="00A54C67" w:rsidP="00A54C67">
      <w:pPr>
        <w:spacing w:after="0" w:line="240" w:lineRule="auto"/>
        <w:jc w:val="both"/>
        <w:rPr>
          <w:rFonts w:ascii="Arial" w:eastAsia="Times New Roman" w:hAnsi="Arial" w:cs="Arial"/>
          <w:b/>
          <w:bCs/>
          <w:lang w:eastAsia="pl-PL"/>
        </w:rPr>
      </w:pPr>
    </w:p>
    <w:p w14:paraId="49F020CA" w14:textId="77777777" w:rsidR="00A54C67" w:rsidRPr="00A54C67" w:rsidRDefault="00A54C67" w:rsidP="00A54C67">
      <w:pPr>
        <w:spacing w:after="0" w:line="240" w:lineRule="auto"/>
        <w:jc w:val="both"/>
        <w:rPr>
          <w:rFonts w:ascii="Arial" w:eastAsia="Times New Roman" w:hAnsi="Arial" w:cs="Arial"/>
          <w:b/>
          <w:bCs/>
          <w:lang w:eastAsia="pl-PL"/>
        </w:rPr>
      </w:pPr>
    </w:p>
    <w:p w14:paraId="1C26C8BE" w14:textId="77777777" w:rsidR="00A54C67" w:rsidRPr="00A54C67" w:rsidRDefault="00A54C67" w:rsidP="00A54C67">
      <w:pPr>
        <w:spacing w:after="0" w:line="240" w:lineRule="auto"/>
        <w:jc w:val="center"/>
        <w:rPr>
          <w:rFonts w:ascii="Arial" w:eastAsia="Times New Roman" w:hAnsi="Arial" w:cs="Arial"/>
          <w:b/>
          <w:bCs/>
          <w:lang w:eastAsia="pl-PL"/>
        </w:rPr>
      </w:pPr>
      <w:r w:rsidRPr="00A54C67">
        <w:rPr>
          <w:rFonts w:ascii="Arial" w:eastAsia="Times New Roman" w:hAnsi="Arial" w:cs="Arial"/>
          <w:b/>
          <w:bCs/>
          <w:lang w:eastAsia="pl-PL"/>
        </w:rPr>
        <w:t>Zarząd Województwa Podkarpackiego w Rzeszowie</w:t>
      </w:r>
    </w:p>
    <w:p w14:paraId="16EFCEF5" w14:textId="77777777" w:rsidR="00A54C67" w:rsidRPr="00A54C67" w:rsidRDefault="00A54C67" w:rsidP="00A54C67">
      <w:pPr>
        <w:spacing w:after="0" w:line="240" w:lineRule="auto"/>
        <w:jc w:val="center"/>
        <w:rPr>
          <w:rFonts w:ascii="Arial" w:eastAsia="Times New Roman" w:hAnsi="Arial" w:cs="Arial"/>
          <w:b/>
          <w:bCs/>
          <w:lang w:eastAsia="pl-PL"/>
        </w:rPr>
      </w:pPr>
      <w:r w:rsidRPr="00A54C67">
        <w:rPr>
          <w:rFonts w:ascii="Arial" w:eastAsia="Times New Roman" w:hAnsi="Arial" w:cs="Arial"/>
          <w:b/>
          <w:bCs/>
          <w:lang w:eastAsia="pl-PL"/>
        </w:rPr>
        <w:t>uchwala, co następuje:</w:t>
      </w:r>
    </w:p>
    <w:p w14:paraId="08E34DBF" w14:textId="77777777" w:rsidR="00A54C67" w:rsidRPr="00A54C67" w:rsidRDefault="00A54C67" w:rsidP="00A54C67">
      <w:pPr>
        <w:spacing w:after="0" w:line="240" w:lineRule="auto"/>
        <w:jc w:val="both"/>
        <w:rPr>
          <w:rFonts w:ascii="Arial" w:eastAsia="Times New Roman" w:hAnsi="Arial" w:cs="Arial"/>
          <w:lang w:eastAsia="pl-PL"/>
        </w:rPr>
      </w:pPr>
    </w:p>
    <w:p w14:paraId="132A4978" w14:textId="77777777" w:rsidR="00A54C67" w:rsidRPr="00A54C67" w:rsidRDefault="00A54C67" w:rsidP="00A54C67">
      <w:pPr>
        <w:spacing w:after="0" w:line="360" w:lineRule="auto"/>
        <w:jc w:val="center"/>
        <w:rPr>
          <w:rFonts w:ascii="Arial" w:eastAsia="Times New Roman" w:hAnsi="Arial" w:cs="Arial"/>
          <w:b/>
          <w:lang w:eastAsia="pl-PL"/>
        </w:rPr>
      </w:pPr>
      <w:r w:rsidRPr="00A54C67">
        <w:rPr>
          <w:rFonts w:ascii="Arial" w:eastAsia="Times New Roman" w:hAnsi="Arial" w:cs="Arial"/>
          <w:b/>
          <w:lang w:eastAsia="pl-PL"/>
        </w:rPr>
        <w:t>§ 1</w:t>
      </w:r>
    </w:p>
    <w:p w14:paraId="58513318" w14:textId="77777777" w:rsidR="00A54C67" w:rsidRPr="00A54C67" w:rsidRDefault="00A54C67" w:rsidP="00A54C67">
      <w:pPr>
        <w:spacing w:after="0" w:line="276" w:lineRule="auto"/>
        <w:jc w:val="both"/>
        <w:rPr>
          <w:rFonts w:ascii="Arial" w:eastAsia="Times New Roman" w:hAnsi="Arial" w:cs="Arial"/>
          <w:bCs/>
          <w:lang w:eastAsia="pl-PL"/>
        </w:rPr>
      </w:pPr>
    </w:p>
    <w:p w14:paraId="3E2209E4" w14:textId="77777777" w:rsidR="00A54C67" w:rsidRPr="00A54C67" w:rsidRDefault="00A54C67" w:rsidP="00A54C67">
      <w:pPr>
        <w:spacing w:after="0" w:line="276" w:lineRule="auto"/>
        <w:jc w:val="both"/>
        <w:rPr>
          <w:rFonts w:ascii="Arial" w:eastAsia="Times New Roman" w:hAnsi="Arial" w:cs="Arial"/>
          <w:bCs/>
          <w:lang w:eastAsia="pl-PL"/>
        </w:rPr>
      </w:pPr>
      <w:r w:rsidRPr="00A54C67">
        <w:rPr>
          <w:rFonts w:ascii="Arial" w:eastAsia="Times New Roman" w:hAnsi="Arial" w:cs="Arial"/>
          <w:bCs/>
          <w:lang w:eastAsia="pl-PL"/>
        </w:rPr>
        <w:t>W Decyzji o dofinansowaniu projektu – Szczegółowe warunki realizacji projektu pn. „</w:t>
      </w:r>
      <w:bookmarkStart w:id="10" w:name="_Hlk123039841"/>
      <w:r w:rsidRPr="00A54C67">
        <w:rPr>
          <w:rFonts w:ascii="Arial" w:eastAsia="Times New Roman" w:hAnsi="Arial" w:cs="Arial"/>
          <w:b/>
          <w:bCs/>
          <w:lang w:eastAsia="pl-PL"/>
        </w:rPr>
        <w:t>Przebudowa/rozbudowa DW 895 na odcinku Solina – Myczków i DW 894 na odcinku Hoczew - Polańczyk - etap I</w:t>
      </w:r>
      <w:bookmarkEnd w:id="10"/>
      <w:r w:rsidRPr="00A54C67">
        <w:rPr>
          <w:rFonts w:ascii="Arial" w:eastAsia="Times New Roman" w:hAnsi="Arial" w:cs="Arial"/>
          <w:b/>
          <w:bCs/>
          <w:lang w:eastAsia="pl-PL"/>
        </w:rPr>
        <w:t>”</w:t>
      </w:r>
      <w:r w:rsidRPr="00A54C67">
        <w:rPr>
          <w:rFonts w:ascii="Arial" w:eastAsia="Times New Roman" w:hAnsi="Arial" w:cs="Arial"/>
          <w:bCs/>
          <w:lang w:eastAsia="pl-PL"/>
        </w:rPr>
        <w:t xml:space="preserve">, zatwierdzonej uchwałą nr </w:t>
      </w:r>
      <w:r w:rsidRPr="00A54C67">
        <w:rPr>
          <w:rFonts w:ascii="Arial" w:eastAsia="Times New Roman" w:hAnsi="Arial" w:cs="Arial"/>
          <w:color w:val="000000"/>
          <w:lang w:eastAsia="pl-PL"/>
        </w:rPr>
        <w:t xml:space="preserve"> 215/4319/20 Zarządu Województwa Podkarpackiego w Rzeszowie z dnia 27 października 2020 r.</w:t>
      </w:r>
      <w:r w:rsidRPr="00A54C67">
        <w:rPr>
          <w:rFonts w:ascii="Arial" w:eastAsia="Times New Roman" w:hAnsi="Arial" w:cs="Arial"/>
          <w:bCs/>
          <w:lang w:eastAsia="pl-PL"/>
        </w:rPr>
        <w:t>, wprowadza się następujące zmiany:</w:t>
      </w:r>
    </w:p>
    <w:p w14:paraId="3AE2586E" w14:textId="77777777" w:rsidR="00A54C67" w:rsidRPr="00A54C67" w:rsidRDefault="00A54C67" w:rsidP="00A54C67">
      <w:pPr>
        <w:spacing w:after="0" w:line="276" w:lineRule="auto"/>
        <w:jc w:val="both"/>
        <w:rPr>
          <w:rFonts w:ascii="Arial" w:eastAsia="Times New Roman" w:hAnsi="Arial" w:cs="Arial"/>
          <w:bCs/>
          <w:lang w:eastAsia="pl-PL"/>
        </w:rPr>
      </w:pPr>
    </w:p>
    <w:p w14:paraId="18673D52" w14:textId="77777777" w:rsidR="00A54C67" w:rsidRPr="00A54C67" w:rsidRDefault="00A54C67" w:rsidP="00A54C67">
      <w:pPr>
        <w:numPr>
          <w:ilvl w:val="0"/>
          <w:numId w:val="3"/>
        </w:numPr>
        <w:spacing w:after="0" w:line="312" w:lineRule="auto"/>
        <w:ind w:firstLine="284"/>
        <w:rPr>
          <w:rFonts w:ascii="Arial" w:eastAsia="Times New Roman" w:hAnsi="Arial" w:cs="Arial"/>
          <w:b/>
          <w:bCs/>
          <w:lang w:eastAsia="pl-PL"/>
        </w:rPr>
      </w:pPr>
      <w:bookmarkStart w:id="11" w:name="_Hlk853426"/>
      <w:r w:rsidRPr="00A54C67">
        <w:rPr>
          <w:rFonts w:ascii="Arial" w:eastAsia="Times New Roman" w:hAnsi="Arial" w:cs="Arial"/>
          <w:b/>
          <w:bCs/>
          <w:lang w:eastAsia="pl-PL"/>
        </w:rPr>
        <w:t xml:space="preserve">§ 3 ust. 1 pkt. 2 </w:t>
      </w:r>
      <w:r w:rsidRPr="00A54C67">
        <w:rPr>
          <w:rFonts w:ascii="Arial" w:eastAsia="Times New Roman" w:hAnsi="Arial" w:cs="Arial"/>
          <w:bCs/>
          <w:lang w:eastAsia="pl-PL"/>
        </w:rPr>
        <w:t>Decyzji o dofinansowaniu projektu, otrzymuje brzmienie</w:t>
      </w:r>
      <w:r w:rsidRPr="00A54C67">
        <w:rPr>
          <w:rFonts w:ascii="Arial" w:eastAsia="Times New Roman" w:hAnsi="Arial" w:cs="Arial"/>
          <w:b/>
          <w:bCs/>
          <w:lang w:eastAsia="pl-PL"/>
        </w:rPr>
        <w:t>:</w:t>
      </w:r>
    </w:p>
    <w:bookmarkEnd w:id="11"/>
    <w:p w14:paraId="4BA81F99" w14:textId="7D9B7D30" w:rsidR="00A54C67" w:rsidRPr="00A54C67" w:rsidRDefault="00A54C67" w:rsidP="00A54C67">
      <w:pPr>
        <w:tabs>
          <w:tab w:val="left" w:pos="1134"/>
        </w:tabs>
        <w:spacing w:after="0" w:line="312" w:lineRule="auto"/>
        <w:ind w:firstLine="284"/>
        <w:jc w:val="both"/>
        <w:rPr>
          <w:rFonts w:ascii="Arial" w:eastAsia="Times New Roman" w:hAnsi="Arial" w:cs="Arial"/>
          <w:b/>
          <w:bCs/>
          <w:color w:val="FF0000"/>
          <w:lang w:eastAsia="pl-PL"/>
        </w:rPr>
      </w:pPr>
      <w:r w:rsidRPr="00A54C67">
        <w:rPr>
          <w:rFonts w:ascii="Arial" w:eastAsia="Times New Roman" w:hAnsi="Arial" w:cs="Arial"/>
          <w:bCs/>
          <w:lang w:eastAsia="pl-PL"/>
        </w:rPr>
        <w:t xml:space="preserve">      2)</w:t>
      </w:r>
      <w:r w:rsidRPr="00A54C67">
        <w:rPr>
          <w:rFonts w:ascii="Arial" w:eastAsia="Times New Roman" w:hAnsi="Arial" w:cs="Arial"/>
          <w:bCs/>
          <w:lang w:eastAsia="pl-PL"/>
        </w:rPr>
        <w:tab/>
        <w:t xml:space="preserve">zakończenie realizacji Projektu: </w:t>
      </w:r>
      <w:r w:rsidRPr="00FC4ED3">
        <w:rPr>
          <w:rFonts w:ascii="Arial" w:eastAsia="Times New Roman" w:hAnsi="Arial" w:cs="Arial"/>
          <w:b/>
          <w:bCs/>
          <w:lang w:eastAsia="pl-PL"/>
        </w:rPr>
        <w:t>29.</w:t>
      </w:r>
      <w:r w:rsidR="00FC4ED3" w:rsidRPr="00FC4ED3">
        <w:rPr>
          <w:rFonts w:ascii="Arial" w:eastAsia="Times New Roman" w:hAnsi="Arial" w:cs="Arial"/>
          <w:b/>
          <w:bCs/>
          <w:lang w:eastAsia="pl-PL"/>
        </w:rPr>
        <w:t>09</w:t>
      </w:r>
      <w:r w:rsidRPr="00FC4ED3">
        <w:rPr>
          <w:rFonts w:ascii="Arial" w:eastAsia="Times New Roman" w:hAnsi="Arial" w:cs="Arial"/>
          <w:b/>
          <w:bCs/>
          <w:lang w:eastAsia="pl-PL"/>
        </w:rPr>
        <w:t>.2023 r.</w:t>
      </w:r>
    </w:p>
    <w:p w14:paraId="0BD0FBE3" w14:textId="77777777" w:rsidR="00A54C67" w:rsidRPr="00A54C67" w:rsidRDefault="00A54C67" w:rsidP="00A54C67">
      <w:pPr>
        <w:spacing w:after="0" w:line="312" w:lineRule="auto"/>
        <w:ind w:left="284"/>
        <w:rPr>
          <w:rFonts w:ascii="Arial" w:eastAsia="Times New Roman" w:hAnsi="Arial" w:cs="Arial"/>
          <w:bCs/>
          <w:lang w:eastAsia="pl-PL"/>
        </w:rPr>
      </w:pPr>
      <w:r w:rsidRPr="00A54C67">
        <w:rPr>
          <w:rFonts w:ascii="Arial" w:eastAsia="Times New Roman" w:hAnsi="Arial" w:cs="Arial"/>
          <w:b/>
          <w:lang w:eastAsia="pl-PL"/>
        </w:rPr>
        <w:t>2</w:t>
      </w:r>
      <w:r w:rsidRPr="00A54C67">
        <w:rPr>
          <w:rFonts w:ascii="Arial" w:eastAsia="Times New Roman" w:hAnsi="Arial" w:cs="Arial"/>
          <w:bCs/>
          <w:lang w:eastAsia="pl-PL"/>
        </w:rPr>
        <w:t>.</w:t>
      </w:r>
      <w:r w:rsidRPr="00A54C67">
        <w:rPr>
          <w:rFonts w:ascii="Arial" w:eastAsia="Times New Roman" w:hAnsi="Arial" w:cs="Arial"/>
          <w:bCs/>
          <w:lang w:eastAsia="pl-PL"/>
        </w:rPr>
        <w:tab/>
      </w:r>
      <w:r w:rsidRPr="00A54C67">
        <w:rPr>
          <w:rFonts w:ascii="Arial" w:eastAsia="Times New Roman" w:hAnsi="Arial" w:cs="Arial"/>
          <w:b/>
          <w:lang w:eastAsia="pl-PL"/>
        </w:rPr>
        <w:t>§ 25 ust. 1</w:t>
      </w:r>
      <w:r w:rsidRPr="00A54C67">
        <w:rPr>
          <w:rFonts w:ascii="Arial" w:eastAsia="Times New Roman" w:hAnsi="Arial" w:cs="Arial"/>
          <w:bCs/>
          <w:lang w:eastAsia="pl-PL"/>
        </w:rPr>
        <w:t xml:space="preserve"> Decyzji o dofinansowaniu projektu, otrzymuje brzmienie:</w:t>
      </w:r>
    </w:p>
    <w:p w14:paraId="6B5BFBFE" w14:textId="7A7D6479" w:rsidR="00A54C67" w:rsidRPr="00A54C67" w:rsidRDefault="00A54C67" w:rsidP="00A54C67">
      <w:pPr>
        <w:spacing w:after="0" w:line="312" w:lineRule="auto"/>
        <w:ind w:firstLine="709"/>
        <w:jc w:val="both"/>
        <w:rPr>
          <w:rFonts w:ascii="Arial" w:eastAsia="Times New Roman" w:hAnsi="Arial" w:cs="Arial"/>
          <w:bCs/>
          <w:lang w:eastAsia="pl-PL"/>
        </w:rPr>
      </w:pPr>
      <w:r w:rsidRPr="00A54C67">
        <w:rPr>
          <w:rFonts w:ascii="Arial" w:eastAsia="Times New Roman" w:hAnsi="Arial" w:cs="Arial"/>
          <w:bCs/>
          <w:lang w:eastAsia="pl-PL"/>
        </w:rPr>
        <w:t>1.</w:t>
      </w:r>
      <w:r w:rsidR="00B03423">
        <w:rPr>
          <w:rFonts w:ascii="Arial" w:eastAsia="Times New Roman" w:hAnsi="Arial" w:cs="Arial"/>
          <w:bCs/>
          <w:lang w:eastAsia="pl-PL"/>
        </w:rPr>
        <w:t xml:space="preserve">  </w:t>
      </w:r>
      <w:r w:rsidRPr="00A54C67">
        <w:rPr>
          <w:rFonts w:ascii="Arial" w:eastAsia="Times New Roman" w:hAnsi="Arial" w:cs="Arial"/>
          <w:bCs/>
          <w:lang w:eastAsia="pl-PL"/>
        </w:rPr>
        <w:t>Integralną część Decyzji stanowią załącznik</w:t>
      </w:r>
      <w:r w:rsidR="0067480E">
        <w:rPr>
          <w:rFonts w:ascii="Arial" w:eastAsia="Times New Roman" w:hAnsi="Arial" w:cs="Arial"/>
          <w:bCs/>
          <w:lang w:eastAsia="pl-PL"/>
        </w:rPr>
        <w:t>i</w:t>
      </w:r>
      <w:r w:rsidR="00B03423">
        <w:rPr>
          <w:rFonts w:ascii="Arial" w:eastAsia="Times New Roman" w:hAnsi="Arial" w:cs="Arial"/>
          <w:bCs/>
          <w:lang w:eastAsia="pl-PL"/>
        </w:rPr>
        <w:t>:</w:t>
      </w:r>
    </w:p>
    <w:p w14:paraId="42DF38E2" w14:textId="77777777" w:rsidR="00A54C67" w:rsidRPr="00A54C67" w:rsidRDefault="00A54C67" w:rsidP="00A54C67">
      <w:pPr>
        <w:spacing w:after="0" w:line="312" w:lineRule="auto"/>
        <w:ind w:firstLine="709"/>
        <w:jc w:val="both"/>
        <w:rPr>
          <w:rFonts w:ascii="Arial" w:eastAsia="Times New Roman" w:hAnsi="Arial" w:cs="Arial"/>
          <w:bCs/>
          <w:lang w:eastAsia="pl-PL"/>
        </w:rPr>
      </w:pPr>
    </w:p>
    <w:p w14:paraId="08960874" w14:textId="77777777" w:rsidR="00A54C67" w:rsidRPr="00A54C67" w:rsidRDefault="00A54C67" w:rsidP="00A54C67">
      <w:pPr>
        <w:spacing w:after="0" w:line="312" w:lineRule="auto"/>
        <w:ind w:firstLine="709"/>
        <w:jc w:val="both"/>
        <w:rPr>
          <w:rFonts w:ascii="Arial" w:eastAsia="Times New Roman" w:hAnsi="Arial" w:cs="Arial"/>
          <w:bCs/>
          <w:lang w:eastAsia="pl-PL"/>
        </w:rPr>
      </w:pPr>
    </w:p>
    <w:tbl>
      <w:tblPr>
        <w:tblW w:w="9218" w:type="dxa"/>
        <w:tblInd w:w="109" w:type="dxa"/>
        <w:tblBorders>
          <w:top w:val="single" w:sz="4" w:space="0" w:color="000001"/>
          <w:left w:val="single" w:sz="4" w:space="0" w:color="000001"/>
          <w:bottom w:val="single" w:sz="4" w:space="0" w:color="000001"/>
          <w:right w:val="single" w:sz="4" w:space="0" w:color="000001"/>
          <w:insideH w:val="single" w:sz="4" w:space="0" w:color="000001"/>
          <w:insideV w:val="single" w:sz="4" w:space="0" w:color="000001"/>
        </w:tblBorders>
        <w:tblCellMar>
          <w:left w:w="103" w:type="dxa"/>
        </w:tblCellMar>
        <w:tblLook w:val="04A0" w:firstRow="1" w:lastRow="0" w:firstColumn="1" w:lastColumn="0" w:noHBand="0" w:noVBand="1"/>
      </w:tblPr>
      <w:tblGrid>
        <w:gridCol w:w="1626"/>
        <w:gridCol w:w="7592"/>
      </w:tblGrid>
      <w:tr w:rsidR="00A54C67" w:rsidRPr="00A54C67" w14:paraId="63637F1B" w14:textId="77777777" w:rsidTr="001A35DB">
        <w:trPr>
          <w:trHeight w:val="698"/>
        </w:trPr>
        <w:tc>
          <w:tcPr>
            <w:tcW w:w="162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left w:w="103" w:type="dxa"/>
            </w:tcMar>
          </w:tcPr>
          <w:p w14:paraId="7ECEEF27" w14:textId="77777777" w:rsidR="00A54C67" w:rsidRPr="00A54C67" w:rsidRDefault="00A54C67" w:rsidP="00A54C6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color w:val="00000A"/>
                <w:sz w:val="20"/>
                <w:szCs w:val="20"/>
                <w:lang w:eastAsia="pl-PL"/>
              </w:rPr>
            </w:pPr>
            <w:r w:rsidRPr="00A54C67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Załącznik nr 1 </w:t>
            </w:r>
          </w:p>
        </w:tc>
        <w:tc>
          <w:tcPr>
            <w:tcW w:w="759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left w:w="103" w:type="dxa"/>
            </w:tcMar>
          </w:tcPr>
          <w:p w14:paraId="63B9A107" w14:textId="77777777" w:rsidR="00A54C67" w:rsidRPr="00A54C67" w:rsidRDefault="00A54C67" w:rsidP="00A54C6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color w:val="00000A"/>
                <w:sz w:val="20"/>
                <w:szCs w:val="20"/>
                <w:lang w:eastAsia="pl-PL"/>
              </w:rPr>
            </w:pPr>
            <w:r w:rsidRPr="00A54C67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Wniosek o dofinansowanie realizacji Projektu ze środków Europejskiego Funduszu Rozwoju Regionalnego w ramach Osi Priorytetowej nr </w:t>
            </w:r>
            <w:r w:rsidRPr="00A54C67"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  <w:t xml:space="preserve">V „Infrastruktura komunikacyjna” </w:t>
            </w:r>
            <w:r w:rsidRPr="00A54C67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Regionalnego Programu Operacyjnego dla Województwa Podkarpackiego na lata 2014-2020, o numerze </w:t>
            </w:r>
            <w:r w:rsidRPr="00A54C67"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  <w:t xml:space="preserve">RPPK.05.01.00-18-0001/20 </w:t>
            </w:r>
            <w:r w:rsidRPr="00A54C67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z dnia </w:t>
            </w:r>
            <w:r w:rsidRPr="00A54C67">
              <w:rPr>
                <w:rFonts w:ascii="Arial" w:eastAsia="Times New Roman" w:hAnsi="Arial" w:cs="Arial"/>
                <w:color w:val="00000A"/>
                <w:sz w:val="20"/>
                <w:szCs w:val="20"/>
                <w:lang w:eastAsia="pl-PL"/>
              </w:rPr>
              <w:t xml:space="preserve">11 września 2020 r., sumie kontrolnej a91e </w:t>
            </w:r>
            <w:proofErr w:type="spellStart"/>
            <w:r w:rsidRPr="00A54C67">
              <w:rPr>
                <w:rFonts w:ascii="Arial" w:eastAsia="Times New Roman" w:hAnsi="Arial" w:cs="Arial"/>
                <w:color w:val="00000A"/>
                <w:sz w:val="20"/>
                <w:szCs w:val="20"/>
                <w:lang w:eastAsia="pl-PL"/>
              </w:rPr>
              <w:t>dbfe</w:t>
            </w:r>
            <w:proofErr w:type="spellEnd"/>
            <w:r w:rsidRPr="00A54C67">
              <w:rPr>
                <w:rFonts w:ascii="Arial" w:eastAsia="Times New Roman" w:hAnsi="Arial" w:cs="Arial"/>
                <w:color w:val="00000A"/>
                <w:sz w:val="20"/>
                <w:szCs w:val="20"/>
                <w:lang w:eastAsia="pl-PL"/>
              </w:rPr>
              <w:t xml:space="preserve"> ab76 a2b0 </w:t>
            </w:r>
            <w:r w:rsidRPr="00A54C67">
              <w:rPr>
                <w:rFonts w:ascii="Arial" w:eastAsia="Times New Roman" w:hAnsi="Arial" w:cs="Arial"/>
                <w:i/>
                <w:sz w:val="20"/>
                <w:szCs w:val="20"/>
                <w:lang w:eastAsia="pl-PL"/>
              </w:rPr>
              <w:t>załączono formularz wniosku)</w:t>
            </w:r>
          </w:p>
        </w:tc>
      </w:tr>
      <w:tr w:rsidR="00A54C67" w:rsidRPr="00A54C67" w14:paraId="32D4A79D" w14:textId="77777777" w:rsidTr="001A35DB">
        <w:trPr>
          <w:trHeight w:val="240"/>
        </w:trPr>
        <w:tc>
          <w:tcPr>
            <w:tcW w:w="162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left w:w="103" w:type="dxa"/>
            </w:tcMar>
          </w:tcPr>
          <w:p w14:paraId="7B10086B" w14:textId="77777777" w:rsidR="00A54C67" w:rsidRPr="00A54C67" w:rsidRDefault="00A54C67" w:rsidP="00A54C6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color w:val="00000A"/>
                <w:sz w:val="20"/>
                <w:szCs w:val="20"/>
                <w:lang w:eastAsia="pl-PL"/>
              </w:rPr>
            </w:pPr>
            <w:r w:rsidRPr="00A54C67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Załącznik nr 2 </w:t>
            </w:r>
          </w:p>
        </w:tc>
        <w:tc>
          <w:tcPr>
            <w:tcW w:w="759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left w:w="103" w:type="dxa"/>
            </w:tcMar>
          </w:tcPr>
          <w:p w14:paraId="311FFA5E" w14:textId="77777777" w:rsidR="00A54C67" w:rsidRPr="00A54C67" w:rsidRDefault="00A54C67" w:rsidP="00A54C6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color w:val="00000A"/>
                <w:sz w:val="20"/>
                <w:szCs w:val="20"/>
                <w:lang w:eastAsia="pl-PL"/>
              </w:rPr>
            </w:pPr>
            <w:r w:rsidRPr="00A54C67">
              <w:rPr>
                <w:rFonts w:ascii="Arial" w:eastAsia="Times New Roman" w:hAnsi="Arial" w:cs="Arial"/>
                <w:bCs/>
                <w:sz w:val="20"/>
                <w:szCs w:val="20"/>
                <w:lang w:eastAsia="pl-PL"/>
              </w:rPr>
              <w:t xml:space="preserve">Harmonogram płatności </w:t>
            </w:r>
            <w:r w:rsidRPr="00A54C67">
              <w:rPr>
                <w:rFonts w:ascii="Arial" w:eastAsia="Times New Roman" w:hAnsi="Arial" w:cs="Arial"/>
                <w:bCs/>
                <w:i/>
                <w:sz w:val="20"/>
                <w:szCs w:val="20"/>
                <w:lang w:eastAsia="pl-PL"/>
              </w:rPr>
              <w:t>(załączono)</w:t>
            </w:r>
          </w:p>
        </w:tc>
      </w:tr>
      <w:tr w:rsidR="00A54C67" w:rsidRPr="00A54C67" w14:paraId="427B662B" w14:textId="77777777" w:rsidTr="001A35DB">
        <w:trPr>
          <w:trHeight w:val="240"/>
        </w:trPr>
        <w:tc>
          <w:tcPr>
            <w:tcW w:w="162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left w:w="103" w:type="dxa"/>
            </w:tcMar>
          </w:tcPr>
          <w:p w14:paraId="232F061B" w14:textId="77777777" w:rsidR="00A54C67" w:rsidRPr="00A54C67" w:rsidRDefault="00A54C67" w:rsidP="00A54C6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color w:val="00000A"/>
                <w:sz w:val="20"/>
                <w:szCs w:val="20"/>
                <w:lang w:eastAsia="pl-PL"/>
              </w:rPr>
            </w:pPr>
            <w:r w:rsidRPr="00A54C67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Załącznik nr 3</w:t>
            </w:r>
          </w:p>
        </w:tc>
        <w:tc>
          <w:tcPr>
            <w:tcW w:w="759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left w:w="103" w:type="dxa"/>
            </w:tcMar>
          </w:tcPr>
          <w:p w14:paraId="5E0A0C01" w14:textId="77777777" w:rsidR="00A54C67" w:rsidRPr="00A54C67" w:rsidRDefault="00A54C67" w:rsidP="00A54C6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4"/>
                <w:szCs w:val="24"/>
                <w:lang w:eastAsia="pl-PL"/>
              </w:rPr>
            </w:pPr>
            <w:r w:rsidRPr="00A54C67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Wzór zestawienia wszystkich dokumentów dotyczących operacji w ramach realizowanego projektu dofinansowanego z Regionalnego Programu Operacyjnego Województwa Podkarpackiego na lata 2014-2020 </w:t>
            </w:r>
            <w:r w:rsidRPr="00A54C67">
              <w:rPr>
                <w:rFonts w:ascii="Arial" w:eastAsia="Times New Roman" w:hAnsi="Arial" w:cs="Arial"/>
                <w:i/>
                <w:sz w:val="20"/>
                <w:szCs w:val="20"/>
                <w:lang w:eastAsia="pl-PL"/>
              </w:rPr>
              <w:t>(załączono)</w:t>
            </w:r>
          </w:p>
        </w:tc>
      </w:tr>
      <w:tr w:rsidR="00A54C67" w:rsidRPr="00A54C67" w14:paraId="28205396" w14:textId="77777777" w:rsidTr="001A35DB">
        <w:trPr>
          <w:trHeight w:val="238"/>
        </w:trPr>
        <w:tc>
          <w:tcPr>
            <w:tcW w:w="162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left w:w="103" w:type="dxa"/>
            </w:tcMar>
          </w:tcPr>
          <w:p w14:paraId="130B575D" w14:textId="77777777" w:rsidR="00A54C67" w:rsidRPr="00A54C67" w:rsidRDefault="00A54C67" w:rsidP="00A54C6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color w:val="00000A"/>
                <w:sz w:val="20"/>
                <w:szCs w:val="20"/>
                <w:lang w:eastAsia="pl-PL"/>
              </w:rPr>
            </w:pPr>
            <w:r w:rsidRPr="00A54C67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Załącznik nr 4</w:t>
            </w:r>
          </w:p>
        </w:tc>
        <w:tc>
          <w:tcPr>
            <w:tcW w:w="759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left w:w="103" w:type="dxa"/>
            </w:tcMar>
          </w:tcPr>
          <w:p w14:paraId="35235929" w14:textId="77777777" w:rsidR="00A54C67" w:rsidRPr="00A54C67" w:rsidRDefault="00A54C67" w:rsidP="00A54C6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color w:val="00000A"/>
                <w:sz w:val="20"/>
                <w:szCs w:val="20"/>
                <w:lang w:eastAsia="pl-PL"/>
              </w:rPr>
            </w:pPr>
            <w:r w:rsidRPr="00A54C67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Lista wytycznych </w:t>
            </w:r>
            <w:r w:rsidRPr="00A54C67">
              <w:rPr>
                <w:rFonts w:ascii="Arial" w:eastAsia="Times New Roman" w:hAnsi="Arial" w:cs="Arial"/>
                <w:i/>
                <w:sz w:val="20"/>
                <w:szCs w:val="20"/>
                <w:lang w:eastAsia="pl-PL"/>
              </w:rPr>
              <w:t>(załączono)</w:t>
            </w:r>
          </w:p>
        </w:tc>
      </w:tr>
      <w:tr w:rsidR="00A54C67" w:rsidRPr="00A54C67" w14:paraId="6FAF5C56" w14:textId="77777777" w:rsidTr="001A35DB">
        <w:trPr>
          <w:trHeight w:val="238"/>
        </w:trPr>
        <w:tc>
          <w:tcPr>
            <w:tcW w:w="162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left w:w="103" w:type="dxa"/>
            </w:tcMar>
          </w:tcPr>
          <w:p w14:paraId="7B336539" w14:textId="77777777" w:rsidR="00A54C67" w:rsidRPr="00A54C67" w:rsidRDefault="00A54C67" w:rsidP="00A54C6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color w:val="00000A"/>
                <w:sz w:val="20"/>
                <w:szCs w:val="20"/>
                <w:lang w:eastAsia="pl-PL"/>
              </w:rPr>
            </w:pPr>
            <w:r w:rsidRPr="00A54C67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Załącznik nr 5</w:t>
            </w:r>
          </w:p>
        </w:tc>
        <w:tc>
          <w:tcPr>
            <w:tcW w:w="759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left w:w="103" w:type="dxa"/>
            </w:tcMar>
          </w:tcPr>
          <w:p w14:paraId="7DBF43B3" w14:textId="77777777" w:rsidR="00A54C67" w:rsidRPr="00A54C67" w:rsidRDefault="00A54C67" w:rsidP="00A54C67">
            <w:pPr>
              <w:autoSpaceDE w:val="0"/>
              <w:autoSpaceDN w:val="0"/>
              <w:adjustRightInd w:val="0"/>
              <w:spacing w:after="0" w:line="240" w:lineRule="auto"/>
              <w:ind w:left="-34"/>
              <w:jc w:val="both"/>
              <w:rPr>
                <w:rFonts w:ascii="Arial" w:eastAsia="Times New Roman" w:hAnsi="Arial" w:cs="Arial"/>
                <w:bCs/>
                <w:sz w:val="20"/>
                <w:szCs w:val="20"/>
                <w:lang w:eastAsia="pl-PL"/>
              </w:rPr>
            </w:pPr>
            <w:r w:rsidRPr="00A54C67">
              <w:rPr>
                <w:rFonts w:ascii="Arial" w:eastAsia="Times New Roman" w:hAnsi="Arial" w:cs="Arial"/>
                <w:bCs/>
                <w:sz w:val="20"/>
                <w:szCs w:val="20"/>
                <w:lang w:eastAsia="pl-PL"/>
              </w:rPr>
              <w:t>5.1 Zakres danych osobowych powierzonych do przetwarzania</w:t>
            </w:r>
          </w:p>
          <w:p w14:paraId="2D951DF1" w14:textId="77777777" w:rsidR="00A54C67" w:rsidRPr="00A54C67" w:rsidRDefault="00A54C67" w:rsidP="00A54C67">
            <w:pPr>
              <w:autoSpaceDE w:val="0"/>
              <w:autoSpaceDN w:val="0"/>
              <w:adjustRightInd w:val="0"/>
              <w:spacing w:after="0" w:line="240" w:lineRule="auto"/>
              <w:ind w:left="-34"/>
              <w:jc w:val="both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A54C67">
              <w:rPr>
                <w:rFonts w:ascii="Arial" w:eastAsia="Times New Roman" w:hAnsi="Arial" w:cs="Arial"/>
                <w:bCs/>
                <w:sz w:val="20"/>
                <w:szCs w:val="20"/>
                <w:lang w:eastAsia="pl-PL"/>
              </w:rPr>
              <w:t xml:space="preserve">5.2 </w:t>
            </w:r>
            <w:r w:rsidRPr="00A54C67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wzór Upoważnienia do przetwarzania powierzonych do przetwarzania danych osobowych w ramach zbioru: Regionalny Program Operacyjny Województwa Podkarpackiego na lata 2014-2020/wzór odwołania Upoważnienia do przetwarzania powierzonych do przetwarzania danych osobowych w ramach zbioru: Regionalny Program Operacyjny Województwa Podkarpackiego na lata 2014-2020 </w:t>
            </w:r>
          </w:p>
          <w:p w14:paraId="4CAA8064" w14:textId="77777777" w:rsidR="00A54C67" w:rsidRPr="00A54C67" w:rsidRDefault="00A54C67" w:rsidP="00A54C67">
            <w:pPr>
              <w:autoSpaceDE w:val="0"/>
              <w:autoSpaceDN w:val="0"/>
              <w:adjustRightInd w:val="0"/>
              <w:spacing w:after="0" w:line="240" w:lineRule="auto"/>
              <w:ind w:left="-34"/>
              <w:jc w:val="both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A54C67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5.3 Procedura nadania upoważnienia do przetwarzania danych osobowych w CST</w:t>
            </w:r>
          </w:p>
          <w:p w14:paraId="440C4E00" w14:textId="77777777" w:rsidR="00A54C67" w:rsidRPr="00A54C67" w:rsidRDefault="00A54C67" w:rsidP="00A54C67">
            <w:pPr>
              <w:autoSpaceDE w:val="0"/>
              <w:autoSpaceDN w:val="0"/>
              <w:adjustRightInd w:val="0"/>
              <w:spacing w:after="0" w:line="240" w:lineRule="auto"/>
              <w:ind w:left="-34"/>
              <w:jc w:val="both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A54C67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5.4 Wykaz osób upoważnionych do dostępu w ramach SL2014</w:t>
            </w:r>
          </w:p>
          <w:p w14:paraId="27192F64" w14:textId="77777777" w:rsidR="00A54C67" w:rsidRPr="00A54C67" w:rsidRDefault="00A54C67" w:rsidP="00A54C67">
            <w:pPr>
              <w:autoSpaceDE w:val="0"/>
              <w:autoSpaceDN w:val="0"/>
              <w:adjustRightInd w:val="0"/>
              <w:spacing w:after="0" w:line="240" w:lineRule="auto"/>
              <w:ind w:left="-34"/>
              <w:jc w:val="both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A54C67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5.5 Wnioski o nadanie/zmianę/wycofanie dostępu dla osoby uprawnionej w ramach SL2014</w:t>
            </w:r>
          </w:p>
          <w:p w14:paraId="0C3BDD8F" w14:textId="77777777" w:rsidR="00A54C67" w:rsidRPr="00A54C67" w:rsidRDefault="00A54C67" w:rsidP="00A54C67">
            <w:pPr>
              <w:autoSpaceDE w:val="0"/>
              <w:autoSpaceDN w:val="0"/>
              <w:adjustRightInd w:val="0"/>
              <w:spacing w:after="0" w:line="240" w:lineRule="auto"/>
              <w:ind w:left="-34"/>
              <w:jc w:val="both"/>
              <w:rPr>
                <w:rFonts w:ascii="Arial" w:eastAsia="Times New Roman" w:hAnsi="Arial" w:cs="Arial"/>
                <w:i/>
                <w:color w:val="000000"/>
                <w:sz w:val="20"/>
                <w:szCs w:val="20"/>
                <w:lang w:eastAsia="pl-PL"/>
              </w:rPr>
            </w:pPr>
            <w:r w:rsidRPr="00A54C67">
              <w:rPr>
                <w:rFonts w:ascii="Arial" w:eastAsia="Times New Roman" w:hAnsi="Arial" w:cs="Arial"/>
                <w:i/>
                <w:sz w:val="20"/>
                <w:szCs w:val="20"/>
                <w:lang w:eastAsia="pl-PL"/>
              </w:rPr>
              <w:t>(załączono)</w:t>
            </w:r>
          </w:p>
        </w:tc>
      </w:tr>
      <w:tr w:rsidR="00A54C67" w:rsidRPr="00A54C67" w14:paraId="77915159" w14:textId="77777777" w:rsidTr="001A35DB">
        <w:trPr>
          <w:trHeight w:val="238"/>
        </w:trPr>
        <w:tc>
          <w:tcPr>
            <w:tcW w:w="162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left w:w="103" w:type="dxa"/>
            </w:tcMar>
          </w:tcPr>
          <w:p w14:paraId="35764195" w14:textId="77777777" w:rsidR="00A54C67" w:rsidRPr="00A54C67" w:rsidRDefault="00A54C67" w:rsidP="00A54C6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color w:val="00000A"/>
                <w:sz w:val="20"/>
                <w:szCs w:val="20"/>
                <w:lang w:eastAsia="pl-PL"/>
              </w:rPr>
            </w:pPr>
            <w:r w:rsidRPr="00A54C67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Załącznik nr 6</w:t>
            </w:r>
          </w:p>
        </w:tc>
        <w:tc>
          <w:tcPr>
            <w:tcW w:w="759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left w:w="103" w:type="dxa"/>
            </w:tcMar>
          </w:tcPr>
          <w:p w14:paraId="14BED22A" w14:textId="77777777" w:rsidR="00A54C67" w:rsidRPr="00A54C67" w:rsidRDefault="00A54C67" w:rsidP="00A54C6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color w:val="00000A"/>
                <w:sz w:val="20"/>
                <w:szCs w:val="20"/>
                <w:lang w:eastAsia="pl-PL"/>
              </w:rPr>
            </w:pPr>
            <w:r w:rsidRPr="00A54C67">
              <w:rPr>
                <w:rFonts w:ascii="Arial" w:eastAsia="Times New Roman" w:hAnsi="Arial" w:cs="Arial"/>
                <w:bCs/>
                <w:sz w:val="20"/>
                <w:szCs w:val="20"/>
                <w:lang w:eastAsia="pl-PL"/>
              </w:rPr>
              <w:t xml:space="preserve">Obowiązki informacyjne beneficjenta </w:t>
            </w:r>
            <w:r w:rsidRPr="00A54C67">
              <w:rPr>
                <w:rFonts w:ascii="Arial" w:eastAsia="Times New Roman" w:hAnsi="Arial" w:cs="Arial"/>
                <w:bCs/>
                <w:i/>
                <w:sz w:val="20"/>
                <w:szCs w:val="20"/>
                <w:lang w:eastAsia="pl-PL"/>
              </w:rPr>
              <w:t>(załączono)</w:t>
            </w:r>
          </w:p>
        </w:tc>
      </w:tr>
      <w:tr w:rsidR="00A54C67" w:rsidRPr="00A54C67" w14:paraId="6B156E75" w14:textId="77777777" w:rsidTr="001A35DB">
        <w:trPr>
          <w:trHeight w:val="238"/>
        </w:trPr>
        <w:tc>
          <w:tcPr>
            <w:tcW w:w="162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left w:w="103" w:type="dxa"/>
            </w:tcMar>
          </w:tcPr>
          <w:p w14:paraId="1CEAB719" w14:textId="77777777" w:rsidR="00A54C67" w:rsidRPr="00A54C67" w:rsidRDefault="00A54C67" w:rsidP="00A54C6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color w:val="00000A"/>
                <w:sz w:val="20"/>
                <w:szCs w:val="20"/>
                <w:lang w:eastAsia="pl-PL"/>
              </w:rPr>
            </w:pPr>
            <w:r w:rsidRPr="00A54C67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Załącznik nr 7</w:t>
            </w:r>
          </w:p>
        </w:tc>
        <w:tc>
          <w:tcPr>
            <w:tcW w:w="759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left w:w="103" w:type="dxa"/>
            </w:tcMar>
          </w:tcPr>
          <w:p w14:paraId="737F05FB" w14:textId="77777777" w:rsidR="00A54C67" w:rsidRPr="00A54C67" w:rsidRDefault="00A54C67" w:rsidP="00A54C6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A54C67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Wzór wniosku o zgodę na dokonanie zmian w zakresie rzeczowym Projektu </w:t>
            </w:r>
            <w:r w:rsidRPr="00A54C67">
              <w:rPr>
                <w:rFonts w:ascii="Arial" w:eastAsia="Times New Roman" w:hAnsi="Arial" w:cs="Arial"/>
                <w:i/>
                <w:sz w:val="20"/>
                <w:szCs w:val="20"/>
                <w:lang w:eastAsia="pl-PL"/>
              </w:rPr>
              <w:t>(załączono)</w:t>
            </w:r>
          </w:p>
        </w:tc>
      </w:tr>
      <w:tr w:rsidR="00A54C67" w:rsidRPr="00A54C67" w14:paraId="4EBDEB9B" w14:textId="77777777" w:rsidTr="001A35DB">
        <w:trPr>
          <w:trHeight w:val="238"/>
        </w:trPr>
        <w:tc>
          <w:tcPr>
            <w:tcW w:w="162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left w:w="103" w:type="dxa"/>
            </w:tcMar>
          </w:tcPr>
          <w:p w14:paraId="303B7D82" w14:textId="77777777" w:rsidR="00A54C67" w:rsidRPr="00A54C67" w:rsidRDefault="00A54C67" w:rsidP="00A54C6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color w:val="00000A"/>
                <w:sz w:val="20"/>
                <w:szCs w:val="20"/>
                <w:lang w:eastAsia="pl-PL"/>
              </w:rPr>
            </w:pPr>
            <w:r w:rsidRPr="00A54C67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Załącznik nr 8</w:t>
            </w:r>
          </w:p>
        </w:tc>
        <w:tc>
          <w:tcPr>
            <w:tcW w:w="759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left w:w="103" w:type="dxa"/>
            </w:tcMar>
          </w:tcPr>
          <w:p w14:paraId="754AB991" w14:textId="77777777" w:rsidR="00A54C67" w:rsidRPr="00A54C67" w:rsidRDefault="00A54C67" w:rsidP="00A54C6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A54C67">
              <w:rPr>
                <w:rFonts w:ascii="Arial" w:eastAsia="Times New Roman" w:hAnsi="Arial" w:cs="Arial"/>
                <w:strike/>
                <w:sz w:val="20"/>
                <w:szCs w:val="20"/>
                <w:lang w:eastAsia="pl-PL"/>
              </w:rPr>
              <w:t>Dokument wskazujący na umocowanie do działania na rzecz i w imieniu Beneficjenta</w:t>
            </w:r>
          </w:p>
        </w:tc>
      </w:tr>
      <w:tr w:rsidR="00A54C67" w:rsidRPr="00A54C67" w14:paraId="264CAB38" w14:textId="77777777" w:rsidTr="001A35DB">
        <w:trPr>
          <w:trHeight w:val="238"/>
        </w:trPr>
        <w:tc>
          <w:tcPr>
            <w:tcW w:w="162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left w:w="103" w:type="dxa"/>
            </w:tcMar>
          </w:tcPr>
          <w:p w14:paraId="670483EE" w14:textId="77777777" w:rsidR="00A54C67" w:rsidRPr="00A54C67" w:rsidRDefault="00A54C67" w:rsidP="00A54C6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color w:val="00000A"/>
                <w:sz w:val="20"/>
                <w:szCs w:val="20"/>
                <w:lang w:eastAsia="pl-PL"/>
              </w:rPr>
            </w:pPr>
            <w:r w:rsidRPr="00A54C67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Załącznik nr 9</w:t>
            </w:r>
          </w:p>
        </w:tc>
        <w:tc>
          <w:tcPr>
            <w:tcW w:w="759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left w:w="103" w:type="dxa"/>
            </w:tcMar>
          </w:tcPr>
          <w:p w14:paraId="33462D82" w14:textId="77777777" w:rsidR="00A54C67" w:rsidRPr="00A54C67" w:rsidRDefault="00A54C67" w:rsidP="00A54C6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trike/>
                <w:color w:val="000000"/>
                <w:sz w:val="24"/>
                <w:szCs w:val="24"/>
                <w:lang w:eastAsia="pl-PL"/>
              </w:rPr>
            </w:pPr>
            <w:r w:rsidRPr="00A54C67">
              <w:rPr>
                <w:rFonts w:ascii="Arial" w:eastAsia="Times New Roman" w:hAnsi="Arial" w:cs="Arial"/>
                <w:strike/>
                <w:sz w:val="20"/>
                <w:szCs w:val="20"/>
                <w:lang w:eastAsia="pl-PL"/>
              </w:rPr>
              <w:t xml:space="preserve">Poświadczona za zgodność z oryginałem kopia umowy spółki cywilnej </w:t>
            </w:r>
            <w:r w:rsidRPr="00A54C67">
              <w:rPr>
                <w:rFonts w:ascii="Arial" w:eastAsia="Times New Roman" w:hAnsi="Arial" w:cs="Arial"/>
                <w:i/>
                <w:strike/>
                <w:sz w:val="20"/>
                <w:szCs w:val="20"/>
                <w:lang w:eastAsia="pl-PL"/>
              </w:rPr>
              <w:t>(załącza beneficjent)</w:t>
            </w:r>
          </w:p>
        </w:tc>
      </w:tr>
      <w:tr w:rsidR="00A54C67" w:rsidRPr="00A54C67" w14:paraId="4459023A" w14:textId="77777777" w:rsidTr="001A35DB">
        <w:trPr>
          <w:trHeight w:val="238"/>
        </w:trPr>
        <w:tc>
          <w:tcPr>
            <w:tcW w:w="162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14:paraId="665158C3" w14:textId="77777777" w:rsidR="00A54C67" w:rsidRPr="00A54C67" w:rsidRDefault="00A54C67" w:rsidP="00A54C6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color w:val="00000A"/>
                <w:sz w:val="20"/>
                <w:szCs w:val="20"/>
                <w:lang w:eastAsia="pl-PL"/>
              </w:rPr>
            </w:pPr>
            <w:r w:rsidRPr="00A54C67">
              <w:rPr>
                <w:rFonts w:ascii="Arial" w:eastAsia="Times New Roman" w:hAnsi="Arial" w:cs="Arial"/>
                <w:color w:val="00000A"/>
                <w:sz w:val="20"/>
                <w:szCs w:val="20"/>
                <w:lang w:eastAsia="pl-PL"/>
              </w:rPr>
              <w:t>Załącznik nr 10</w:t>
            </w:r>
          </w:p>
        </w:tc>
        <w:tc>
          <w:tcPr>
            <w:tcW w:w="759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14:paraId="59C70D60" w14:textId="4EB1EEAB" w:rsidR="00A54C67" w:rsidRPr="00A54C67" w:rsidRDefault="00A54C67" w:rsidP="00A54C6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trike/>
                <w:color w:val="000000"/>
                <w:sz w:val="20"/>
                <w:szCs w:val="20"/>
                <w:lang w:eastAsia="pl-PL"/>
              </w:rPr>
            </w:pPr>
            <w:r w:rsidRPr="00A54C67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 xml:space="preserve">Skorygowane </w:t>
            </w:r>
            <w:r w:rsidRPr="00FC4ED3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pol</w:t>
            </w:r>
            <w:r w:rsidR="00DF7B80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e</w:t>
            </w:r>
            <w:r w:rsidRPr="00FC4ED3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 </w:t>
            </w:r>
            <w:r w:rsidR="00DF7B80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A.8</w:t>
            </w:r>
            <w:r w:rsidRPr="00FC4ED3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 </w:t>
            </w:r>
            <w:r w:rsidRPr="00A54C67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wniosku o dofinansowanie stanowiącego załącznik do decyzji nr RPPK.05.01.00-18-0001/20-01.</w:t>
            </w:r>
          </w:p>
        </w:tc>
      </w:tr>
      <w:tr w:rsidR="00DF7B80" w:rsidRPr="00A54C67" w14:paraId="2E0BE10D" w14:textId="77777777" w:rsidTr="001A35DB">
        <w:trPr>
          <w:trHeight w:val="238"/>
        </w:trPr>
        <w:tc>
          <w:tcPr>
            <w:tcW w:w="162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14:paraId="48192972" w14:textId="6FA22F72" w:rsidR="00DF7B80" w:rsidRPr="00A54C67" w:rsidRDefault="00DF7B80" w:rsidP="00A54C6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color w:val="00000A"/>
                <w:sz w:val="20"/>
                <w:szCs w:val="20"/>
                <w:lang w:eastAsia="pl-PL"/>
              </w:rPr>
            </w:pPr>
            <w:r w:rsidRPr="00A54C67">
              <w:rPr>
                <w:rFonts w:ascii="Arial" w:eastAsia="Times New Roman" w:hAnsi="Arial" w:cs="Arial"/>
                <w:color w:val="00000A"/>
                <w:sz w:val="20"/>
                <w:szCs w:val="20"/>
                <w:lang w:eastAsia="pl-PL"/>
              </w:rPr>
              <w:t>Załącznik nr 1</w:t>
            </w:r>
            <w:r>
              <w:rPr>
                <w:rFonts w:ascii="Arial" w:eastAsia="Times New Roman" w:hAnsi="Arial" w:cs="Arial"/>
                <w:color w:val="00000A"/>
                <w:sz w:val="20"/>
                <w:szCs w:val="20"/>
                <w:lang w:eastAsia="pl-PL"/>
              </w:rPr>
              <w:t>1</w:t>
            </w:r>
          </w:p>
        </w:tc>
        <w:tc>
          <w:tcPr>
            <w:tcW w:w="759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14:paraId="0857DED2" w14:textId="6CF9D544" w:rsidR="00DF7B80" w:rsidRPr="00A54C67" w:rsidRDefault="00DF7B80" w:rsidP="00A54C6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A54C67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 xml:space="preserve">Skorygowane </w:t>
            </w:r>
            <w:r w:rsidRPr="00FC4ED3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pola B.2, C.1 i C.3 </w:t>
            </w:r>
            <w:r w:rsidRPr="00A54C67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wniosku o dofinansowanie stanowiącego załącznik do decyzji nr RPPK.05.01.00-18-0001/20-0</w:t>
            </w: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2</w:t>
            </w:r>
          </w:p>
        </w:tc>
      </w:tr>
    </w:tbl>
    <w:p w14:paraId="25B7498F" w14:textId="77777777" w:rsidR="00A54C67" w:rsidRPr="00A54C67" w:rsidRDefault="00A54C67" w:rsidP="00A54C67">
      <w:pPr>
        <w:spacing w:after="0" w:line="276" w:lineRule="auto"/>
        <w:jc w:val="both"/>
        <w:rPr>
          <w:rFonts w:ascii="Arial" w:eastAsia="Times New Roman" w:hAnsi="Arial" w:cs="Arial"/>
          <w:bCs/>
          <w:lang w:eastAsia="pl-PL"/>
        </w:rPr>
      </w:pPr>
    </w:p>
    <w:p w14:paraId="038DA84D" w14:textId="77777777" w:rsidR="00A54C67" w:rsidRPr="00A54C67" w:rsidRDefault="00A54C67" w:rsidP="00A54C67">
      <w:pPr>
        <w:spacing w:after="0" w:line="360" w:lineRule="auto"/>
        <w:jc w:val="center"/>
        <w:rPr>
          <w:rFonts w:ascii="Arial" w:eastAsia="Times New Roman" w:hAnsi="Arial" w:cs="Arial"/>
          <w:b/>
          <w:lang w:eastAsia="pl-PL"/>
        </w:rPr>
      </w:pPr>
      <w:r w:rsidRPr="00A54C67">
        <w:rPr>
          <w:rFonts w:ascii="Arial" w:eastAsia="Times New Roman" w:hAnsi="Arial" w:cs="Arial"/>
          <w:b/>
          <w:lang w:eastAsia="pl-PL"/>
        </w:rPr>
        <w:t>§ 2</w:t>
      </w:r>
    </w:p>
    <w:p w14:paraId="6C7E5209" w14:textId="77777777" w:rsidR="00A54C67" w:rsidRPr="00A54C67" w:rsidRDefault="00A54C67" w:rsidP="00A54C67">
      <w:pPr>
        <w:spacing w:after="0" w:line="360" w:lineRule="auto"/>
        <w:jc w:val="both"/>
        <w:rPr>
          <w:rFonts w:ascii="Arial" w:eastAsia="Times New Roman" w:hAnsi="Arial" w:cs="Times New Roman"/>
          <w:lang w:val="x-none" w:eastAsia="pl-PL"/>
        </w:rPr>
      </w:pPr>
      <w:r w:rsidRPr="00A54C67">
        <w:rPr>
          <w:rFonts w:ascii="Arial" w:eastAsia="Times New Roman" w:hAnsi="Arial" w:cs="Times New Roman"/>
          <w:lang w:val="x-none" w:eastAsia="pl-PL"/>
        </w:rPr>
        <w:t xml:space="preserve">Uzasadnienie </w:t>
      </w:r>
      <w:r w:rsidRPr="00A54C67">
        <w:rPr>
          <w:rFonts w:ascii="Arial" w:eastAsia="Times New Roman" w:hAnsi="Arial" w:cs="Times New Roman"/>
          <w:lang w:eastAsia="pl-PL"/>
        </w:rPr>
        <w:t>do niniejszej uchwały stanowi załącznik nr 1</w:t>
      </w:r>
      <w:r w:rsidRPr="00A54C67">
        <w:rPr>
          <w:rFonts w:ascii="Arial" w:eastAsia="Times New Roman" w:hAnsi="Arial" w:cs="Times New Roman"/>
          <w:lang w:val="x-none" w:eastAsia="pl-PL"/>
        </w:rPr>
        <w:t>.</w:t>
      </w:r>
    </w:p>
    <w:p w14:paraId="451E08B9" w14:textId="77777777" w:rsidR="00A54C67" w:rsidRPr="00A54C67" w:rsidRDefault="00A54C67" w:rsidP="00A54C67">
      <w:pPr>
        <w:tabs>
          <w:tab w:val="left" w:pos="4395"/>
        </w:tabs>
        <w:spacing w:after="0" w:line="360" w:lineRule="auto"/>
        <w:ind w:left="4395"/>
        <w:jc w:val="both"/>
        <w:rPr>
          <w:rFonts w:ascii="Arial" w:eastAsia="Times New Roman" w:hAnsi="Arial" w:cs="Times New Roman"/>
          <w:b/>
          <w:lang w:eastAsia="pl-PL"/>
        </w:rPr>
      </w:pPr>
      <w:r w:rsidRPr="00A54C67">
        <w:rPr>
          <w:rFonts w:ascii="Arial" w:eastAsia="Times New Roman" w:hAnsi="Arial" w:cs="Times New Roman"/>
          <w:b/>
          <w:lang w:val="x-none" w:eastAsia="pl-PL"/>
        </w:rPr>
        <w:t xml:space="preserve">§ </w:t>
      </w:r>
      <w:r w:rsidRPr="00A54C67">
        <w:rPr>
          <w:rFonts w:ascii="Arial" w:eastAsia="Times New Roman" w:hAnsi="Arial" w:cs="Times New Roman"/>
          <w:b/>
          <w:lang w:eastAsia="pl-PL"/>
        </w:rPr>
        <w:t>3</w:t>
      </w:r>
    </w:p>
    <w:p w14:paraId="2C4178F3" w14:textId="77777777" w:rsidR="00A54C67" w:rsidRPr="00A54C67" w:rsidRDefault="00A54C67" w:rsidP="00A54C67">
      <w:pPr>
        <w:spacing w:after="0" w:line="360" w:lineRule="auto"/>
        <w:jc w:val="both"/>
        <w:rPr>
          <w:rFonts w:ascii="Arial" w:eastAsia="Times New Roman" w:hAnsi="Arial" w:cs="Times New Roman"/>
          <w:lang w:val="x-none" w:eastAsia="pl-PL"/>
        </w:rPr>
      </w:pPr>
      <w:r w:rsidRPr="00A54C67">
        <w:rPr>
          <w:rFonts w:ascii="Arial" w:eastAsia="Times New Roman" w:hAnsi="Arial" w:cs="Times New Roman"/>
          <w:lang w:val="x-none" w:eastAsia="pl-PL"/>
        </w:rPr>
        <w:t xml:space="preserve">Wykonanie uchwały powierza się </w:t>
      </w:r>
      <w:r w:rsidRPr="00A54C67">
        <w:rPr>
          <w:rFonts w:ascii="Arial" w:eastAsia="Times New Roman" w:hAnsi="Arial" w:cs="Times New Roman"/>
          <w:lang w:eastAsia="pl-PL"/>
        </w:rPr>
        <w:t>Dyrektorowi Podkarpackiego Zarządu Dróg Wojewódzkich w Rzeszowie</w:t>
      </w:r>
      <w:r w:rsidRPr="00A54C67">
        <w:rPr>
          <w:rFonts w:ascii="Arial" w:eastAsia="Times New Roman" w:hAnsi="Arial" w:cs="Times New Roman"/>
          <w:lang w:val="x-none" w:eastAsia="pl-PL"/>
        </w:rPr>
        <w:t>.</w:t>
      </w:r>
    </w:p>
    <w:p w14:paraId="66C9D0A6" w14:textId="77777777" w:rsidR="00A54C67" w:rsidRPr="00A54C67" w:rsidRDefault="00A54C67" w:rsidP="00A54C67">
      <w:pPr>
        <w:spacing w:after="0" w:line="360" w:lineRule="auto"/>
        <w:jc w:val="center"/>
        <w:rPr>
          <w:rFonts w:ascii="Arial" w:eastAsia="Times New Roman" w:hAnsi="Arial" w:cs="Times New Roman"/>
          <w:b/>
          <w:lang w:eastAsia="pl-PL"/>
        </w:rPr>
      </w:pPr>
      <w:r w:rsidRPr="00A54C67">
        <w:rPr>
          <w:rFonts w:ascii="Arial" w:eastAsia="Times New Roman" w:hAnsi="Arial" w:cs="Times New Roman"/>
          <w:b/>
          <w:lang w:val="x-none" w:eastAsia="pl-PL"/>
        </w:rPr>
        <w:t xml:space="preserve">§ </w:t>
      </w:r>
      <w:r w:rsidRPr="00A54C67">
        <w:rPr>
          <w:rFonts w:ascii="Arial" w:eastAsia="Times New Roman" w:hAnsi="Arial" w:cs="Times New Roman"/>
          <w:b/>
          <w:lang w:eastAsia="pl-PL"/>
        </w:rPr>
        <w:t>4</w:t>
      </w:r>
    </w:p>
    <w:p w14:paraId="6756705B" w14:textId="77777777" w:rsidR="00A54C67" w:rsidRPr="00A54C67" w:rsidRDefault="00A54C67" w:rsidP="00A54C67">
      <w:pPr>
        <w:spacing w:after="0" w:line="360" w:lineRule="auto"/>
        <w:jc w:val="both"/>
        <w:rPr>
          <w:rFonts w:ascii="Arial" w:eastAsia="@Arial Unicode MS" w:hAnsi="Arial" w:cs="Times New Roman"/>
          <w:lang w:val="x-none" w:eastAsia="pl-PL"/>
        </w:rPr>
      </w:pPr>
      <w:r w:rsidRPr="00A54C67">
        <w:rPr>
          <w:rFonts w:ascii="Arial" w:eastAsia="Times New Roman" w:hAnsi="Arial" w:cs="Times New Roman"/>
          <w:lang w:val="x-none" w:eastAsia="pl-PL"/>
        </w:rPr>
        <w:t>Uchwała wchodzi w życie z dniem podjęcia.</w:t>
      </w:r>
      <w:r w:rsidRPr="00A54C67">
        <w:rPr>
          <w:rFonts w:ascii="Arial" w:eastAsia="@Arial Unicode MS" w:hAnsi="Arial" w:cs="Times New Roman"/>
          <w:lang w:val="x-none" w:eastAsia="pl-PL"/>
        </w:rPr>
        <w:t xml:space="preserve">  </w:t>
      </w:r>
    </w:p>
    <w:p w14:paraId="7A213D27" w14:textId="77777777" w:rsidR="00A54C67" w:rsidRPr="00A54C67" w:rsidRDefault="00A54C67" w:rsidP="00A54C67">
      <w:pPr>
        <w:spacing w:after="0" w:line="276" w:lineRule="auto"/>
        <w:ind w:left="4248"/>
        <w:rPr>
          <w:rFonts w:ascii="Arial" w:eastAsia="Times New Roman" w:hAnsi="Arial" w:cs="Arial"/>
          <w:bCs/>
          <w:sz w:val="20"/>
          <w:szCs w:val="20"/>
          <w:lang w:eastAsia="pl-PL"/>
        </w:rPr>
      </w:pPr>
    </w:p>
    <w:p w14:paraId="68340929" w14:textId="77777777" w:rsidR="00A54C67" w:rsidRPr="00A54C67" w:rsidRDefault="00A54C67" w:rsidP="00A54C67">
      <w:pPr>
        <w:spacing w:after="0" w:line="276" w:lineRule="auto"/>
        <w:ind w:left="4248"/>
        <w:rPr>
          <w:rFonts w:ascii="Arial" w:eastAsia="Times New Roman" w:hAnsi="Arial" w:cs="Arial"/>
          <w:bCs/>
          <w:sz w:val="20"/>
          <w:szCs w:val="20"/>
          <w:lang w:eastAsia="pl-PL"/>
        </w:rPr>
      </w:pPr>
    </w:p>
    <w:p w14:paraId="1EAF974C" w14:textId="77777777" w:rsidR="00C931C8" w:rsidRPr="001A75A5" w:rsidRDefault="00C931C8" w:rsidP="00C931C8">
      <w:pPr>
        <w:spacing w:after="0"/>
        <w:rPr>
          <w:rFonts w:ascii="Arial" w:eastAsia="Calibri" w:hAnsi="Arial" w:cs="Arial"/>
          <w:sz w:val="23"/>
          <w:szCs w:val="23"/>
        </w:rPr>
      </w:pPr>
      <w:r w:rsidRPr="001A75A5">
        <w:rPr>
          <w:rFonts w:ascii="Arial" w:eastAsia="Calibri" w:hAnsi="Arial" w:cs="Arial"/>
          <w:i/>
          <w:iCs/>
          <w:sz w:val="23"/>
          <w:szCs w:val="23"/>
        </w:rPr>
        <w:t xml:space="preserve">Podpisała: </w:t>
      </w:r>
    </w:p>
    <w:p w14:paraId="514C039E" w14:textId="77777777" w:rsidR="00C931C8" w:rsidRPr="001A75A5" w:rsidRDefault="00C931C8" w:rsidP="00C931C8">
      <w:pPr>
        <w:spacing w:after="0"/>
        <w:rPr>
          <w:rFonts w:ascii="Arial" w:eastAsiaTheme="minorEastAsia" w:hAnsi="Arial" w:cs="Arial"/>
        </w:rPr>
      </w:pPr>
      <w:r w:rsidRPr="001A75A5">
        <w:rPr>
          <w:rFonts w:ascii="Arial" w:eastAsia="Calibri" w:hAnsi="Arial" w:cs="Arial"/>
          <w:i/>
          <w:iCs/>
          <w:sz w:val="23"/>
          <w:szCs w:val="23"/>
        </w:rPr>
        <w:t>Ewa Draus – Wicemarszałek Województwa Podkarpackiego</w:t>
      </w:r>
    </w:p>
    <w:p w14:paraId="2F505DCF" w14:textId="77777777" w:rsidR="00A54C67" w:rsidRPr="00A54C67" w:rsidRDefault="00A54C67" w:rsidP="00A54C67">
      <w:pPr>
        <w:spacing w:after="0" w:line="276" w:lineRule="auto"/>
        <w:ind w:left="4248"/>
        <w:rPr>
          <w:rFonts w:ascii="Arial" w:eastAsia="Times New Roman" w:hAnsi="Arial" w:cs="Arial"/>
          <w:bCs/>
          <w:sz w:val="20"/>
          <w:szCs w:val="20"/>
          <w:lang w:eastAsia="pl-PL"/>
        </w:rPr>
      </w:pPr>
    </w:p>
    <w:p w14:paraId="392BA7F7" w14:textId="77777777" w:rsidR="00A54C67" w:rsidRPr="00A54C67" w:rsidRDefault="00A54C67" w:rsidP="00A54C67">
      <w:pPr>
        <w:spacing w:after="0" w:line="276" w:lineRule="auto"/>
        <w:ind w:left="4248"/>
        <w:rPr>
          <w:rFonts w:ascii="Arial" w:eastAsia="Times New Roman" w:hAnsi="Arial" w:cs="Arial"/>
          <w:bCs/>
          <w:sz w:val="20"/>
          <w:szCs w:val="20"/>
          <w:lang w:eastAsia="pl-PL"/>
        </w:rPr>
      </w:pPr>
    </w:p>
    <w:p w14:paraId="5AD7796F" w14:textId="77777777" w:rsidR="00A54C67" w:rsidRPr="00A54C67" w:rsidRDefault="00A54C67" w:rsidP="00A54C67">
      <w:pPr>
        <w:spacing w:after="0" w:line="276" w:lineRule="auto"/>
        <w:ind w:left="4248"/>
        <w:rPr>
          <w:rFonts w:ascii="Arial" w:eastAsia="Times New Roman" w:hAnsi="Arial" w:cs="Arial"/>
          <w:bCs/>
          <w:sz w:val="20"/>
          <w:szCs w:val="20"/>
          <w:lang w:eastAsia="pl-PL"/>
        </w:rPr>
      </w:pPr>
    </w:p>
    <w:p w14:paraId="175A74D6" w14:textId="77777777" w:rsidR="00A54C67" w:rsidRPr="00A54C67" w:rsidRDefault="00A54C67" w:rsidP="00A54C67">
      <w:pPr>
        <w:spacing w:after="0" w:line="276" w:lineRule="auto"/>
        <w:ind w:left="4248"/>
        <w:rPr>
          <w:rFonts w:ascii="Arial" w:eastAsia="Times New Roman" w:hAnsi="Arial" w:cs="Arial"/>
          <w:bCs/>
          <w:sz w:val="20"/>
          <w:szCs w:val="20"/>
          <w:lang w:eastAsia="pl-PL"/>
        </w:rPr>
      </w:pPr>
    </w:p>
    <w:p w14:paraId="04410399" w14:textId="77777777" w:rsidR="00A54C67" w:rsidRPr="00A54C67" w:rsidRDefault="00A54C67" w:rsidP="00A54C67">
      <w:pPr>
        <w:spacing w:after="0" w:line="276" w:lineRule="auto"/>
        <w:ind w:left="4248"/>
        <w:rPr>
          <w:rFonts w:ascii="Arial" w:eastAsia="Times New Roman" w:hAnsi="Arial" w:cs="Arial"/>
          <w:bCs/>
          <w:sz w:val="20"/>
          <w:szCs w:val="20"/>
          <w:lang w:eastAsia="pl-PL"/>
        </w:rPr>
      </w:pPr>
    </w:p>
    <w:p w14:paraId="4D33AD7E" w14:textId="77777777" w:rsidR="00A54C67" w:rsidRPr="00A54C67" w:rsidRDefault="00A54C67" w:rsidP="00A54C67">
      <w:pPr>
        <w:spacing w:after="0" w:line="276" w:lineRule="auto"/>
        <w:ind w:left="4248"/>
        <w:rPr>
          <w:rFonts w:ascii="Arial" w:eastAsia="Times New Roman" w:hAnsi="Arial" w:cs="Arial"/>
          <w:bCs/>
          <w:sz w:val="20"/>
          <w:szCs w:val="20"/>
          <w:lang w:eastAsia="pl-PL"/>
        </w:rPr>
      </w:pPr>
    </w:p>
    <w:p w14:paraId="52939B5B" w14:textId="77777777" w:rsidR="00A54C67" w:rsidRPr="00A54C67" w:rsidRDefault="00A54C67" w:rsidP="00A54C67">
      <w:pPr>
        <w:spacing w:after="0" w:line="276" w:lineRule="auto"/>
        <w:ind w:left="4248"/>
        <w:rPr>
          <w:rFonts w:ascii="Arial" w:eastAsia="Times New Roman" w:hAnsi="Arial" w:cs="Arial"/>
          <w:bCs/>
          <w:sz w:val="20"/>
          <w:szCs w:val="20"/>
          <w:lang w:eastAsia="pl-PL"/>
        </w:rPr>
      </w:pPr>
    </w:p>
    <w:p w14:paraId="03BBD112" w14:textId="77777777" w:rsidR="00A54C67" w:rsidRPr="00A54C67" w:rsidRDefault="00A54C67" w:rsidP="00A54C67">
      <w:pPr>
        <w:spacing w:after="0" w:line="276" w:lineRule="auto"/>
        <w:ind w:left="4248"/>
        <w:rPr>
          <w:rFonts w:ascii="Arial" w:eastAsia="Times New Roman" w:hAnsi="Arial" w:cs="Arial"/>
          <w:bCs/>
          <w:sz w:val="20"/>
          <w:szCs w:val="20"/>
          <w:lang w:eastAsia="pl-PL"/>
        </w:rPr>
      </w:pPr>
    </w:p>
    <w:p w14:paraId="57505F4D" w14:textId="77777777" w:rsidR="00A54C67" w:rsidRPr="00A54C67" w:rsidRDefault="00A54C67" w:rsidP="00A54C67">
      <w:pPr>
        <w:spacing w:after="0" w:line="276" w:lineRule="auto"/>
        <w:ind w:left="4248"/>
        <w:rPr>
          <w:rFonts w:ascii="Arial" w:eastAsia="Times New Roman" w:hAnsi="Arial" w:cs="Arial"/>
          <w:bCs/>
          <w:sz w:val="20"/>
          <w:szCs w:val="20"/>
          <w:lang w:eastAsia="pl-PL"/>
        </w:rPr>
      </w:pPr>
    </w:p>
    <w:p w14:paraId="158F08C2" w14:textId="77777777" w:rsidR="00622BA2" w:rsidRDefault="00622BA2" w:rsidP="00A54C67">
      <w:pPr>
        <w:spacing w:after="0" w:line="276" w:lineRule="auto"/>
        <w:ind w:left="4248"/>
        <w:rPr>
          <w:rFonts w:ascii="Arial" w:eastAsia="Times New Roman" w:hAnsi="Arial" w:cs="Arial"/>
          <w:bCs/>
          <w:sz w:val="20"/>
          <w:szCs w:val="20"/>
          <w:lang w:eastAsia="pl-PL"/>
        </w:rPr>
      </w:pPr>
    </w:p>
    <w:p w14:paraId="2A975F3B" w14:textId="6B8E5BA4" w:rsidR="00622BA2" w:rsidRPr="00622BA2" w:rsidRDefault="00622BA2" w:rsidP="00622BA2">
      <w:pPr>
        <w:spacing w:after="0" w:line="276" w:lineRule="auto"/>
        <w:jc w:val="right"/>
        <w:rPr>
          <w:rFonts w:ascii="Arial" w:eastAsia="Times New Roman" w:hAnsi="Arial" w:cs="Arial"/>
          <w:bCs/>
          <w:sz w:val="24"/>
          <w:szCs w:val="24"/>
          <w:lang w:eastAsia="pl-PL"/>
        </w:rPr>
      </w:pPr>
      <w:bookmarkStart w:id="12" w:name="_Hlk99369595"/>
      <w:r w:rsidRPr="00622BA2">
        <w:rPr>
          <w:rFonts w:ascii="Arial" w:eastAsia="Times New Roman" w:hAnsi="Arial" w:cs="Arial"/>
          <w:bCs/>
          <w:sz w:val="24"/>
          <w:szCs w:val="24"/>
          <w:lang w:eastAsia="pl-PL"/>
        </w:rPr>
        <w:t>Załącznik Nr 1 do Uchwały Nr 461/</w:t>
      </w:r>
      <w:r w:rsidR="003C3B67">
        <w:rPr>
          <w:rFonts w:ascii="Arial" w:eastAsia="Times New Roman" w:hAnsi="Arial" w:cs="Arial"/>
          <w:bCs/>
          <w:sz w:val="24"/>
          <w:szCs w:val="24"/>
          <w:lang w:eastAsia="pl-PL"/>
        </w:rPr>
        <w:t>9550</w:t>
      </w:r>
      <w:r w:rsidRPr="00622BA2">
        <w:rPr>
          <w:rFonts w:ascii="Arial" w:eastAsia="Times New Roman" w:hAnsi="Arial" w:cs="Arial"/>
          <w:bCs/>
          <w:sz w:val="24"/>
          <w:szCs w:val="24"/>
          <w:lang w:eastAsia="pl-PL"/>
        </w:rPr>
        <w:t>/23</w:t>
      </w:r>
    </w:p>
    <w:p w14:paraId="0C2D140F" w14:textId="77777777" w:rsidR="00622BA2" w:rsidRPr="00622BA2" w:rsidRDefault="00622BA2" w:rsidP="00622BA2">
      <w:pPr>
        <w:spacing w:after="0" w:line="276" w:lineRule="auto"/>
        <w:jc w:val="right"/>
        <w:rPr>
          <w:rFonts w:ascii="Arial" w:eastAsia="Times New Roman" w:hAnsi="Arial" w:cs="Arial"/>
          <w:bCs/>
          <w:sz w:val="24"/>
          <w:szCs w:val="24"/>
          <w:lang w:eastAsia="pl-PL"/>
        </w:rPr>
      </w:pPr>
      <w:r w:rsidRPr="00622BA2">
        <w:rPr>
          <w:rFonts w:ascii="Arial" w:eastAsia="Times New Roman" w:hAnsi="Arial" w:cs="Arial"/>
          <w:bCs/>
          <w:sz w:val="24"/>
          <w:szCs w:val="24"/>
          <w:lang w:eastAsia="pl-PL"/>
        </w:rPr>
        <w:t>Zarządu Województwa Podkarpackiego</w:t>
      </w:r>
    </w:p>
    <w:p w14:paraId="38672AB6" w14:textId="77777777" w:rsidR="00622BA2" w:rsidRPr="00622BA2" w:rsidRDefault="00622BA2" w:rsidP="00622BA2">
      <w:pPr>
        <w:spacing w:after="0" w:line="276" w:lineRule="auto"/>
        <w:jc w:val="right"/>
        <w:rPr>
          <w:rFonts w:ascii="Arial" w:eastAsia="Times New Roman" w:hAnsi="Arial" w:cs="Arial"/>
          <w:bCs/>
          <w:sz w:val="24"/>
          <w:szCs w:val="24"/>
          <w:lang w:eastAsia="pl-PL"/>
        </w:rPr>
      </w:pPr>
      <w:r w:rsidRPr="00622BA2">
        <w:rPr>
          <w:rFonts w:ascii="Arial" w:eastAsia="Times New Roman" w:hAnsi="Arial" w:cs="Arial"/>
          <w:bCs/>
          <w:sz w:val="24"/>
          <w:szCs w:val="24"/>
          <w:lang w:eastAsia="pl-PL"/>
        </w:rPr>
        <w:t>w Rzeszowie</w:t>
      </w:r>
    </w:p>
    <w:p w14:paraId="360EB3E5" w14:textId="376939C7" w:rsidR="00A54C67" w:rsidRPr="00622BA2" w:rsidRDefault="00622BA2" w:rsidP="00622BA2">
      <w:pPr>
        <w:spacing w:after="0" w:line="276" w:lineRule="auto"/>
        <w:jc w:val="right"/>
        <w:rPr>
          <w:rFonts w:ascii="Arial" w:eastAsia="Times New Roman" w:hAnsi="Arial" w:cs="Arial"/>
          <w:bCs/>
          <w:sz w:val="24"/>
          <w:szCs w:val="24"/>
          <w:lang w:eastAsia="pl-PL"/>
        </w:rPr>
      </w:pPr>
      <w:r w:rsidRPr="00622BA2">
        <w:rPr>
          <w:rFonts w:ascii="Arial" w:eastAsia="Times New Roman" w:hAnsi="Arial" w:cs="Arial"/>
          <w:bCs/>
          <w:sz w:val="24"/>
          <w:szCs w:val="24"/>
          <w:lang w:eastAsia="pl-PL"/>
        </w:rPr>
        <w:t xml:space="preserve">z dnia </w:t>
      </w:r>
      <w:r w:rsidRPr="00622BA2">
        <w:rPr>
          <w:rFonts w:ascii="Arial" w:eastAsia="Times New Roman" w:hAnsi="Arial" w:cs="Times New Roman"/>
          <w:sz w:val="24"/>
          <w:szCs w:val="24"/>
          <w:lang w:eastAsia="pl-PL"/>
        </w:rPr>
        <w:t xml:space="preserve">13 lutego 2023 </w:t>
      </w:r>
      <w:r w:rsidRPr="00622BA2">
        <w:rPr>
          <w:rFonts w:ascii="Arial" w:eastAsia="Times New Roman" w:hAnsi="Arial" w:cs="Arial"/>
          <w:bCs/>
          <w:sz w:val="24"/>
          <w:szCs w:val="24"/>
          <w:lang w:eastAsia="pl-PL"/>
        </w:rPr>
        <w:t>r.</w:t>
      </w:r>
      <w:bookmarkEnd w:id="12"/>
    </w:p>
    <w:p w14:paraId="6D1824EA" w14:textId="77777777" w:rsidR="00A54C67" w:rsidRPr="00A54C67" w:rsidRDefault="00A54C67" w:rsidP="00A54C67">
      <w:pPr>
        <w:spacing w:after="0" w:line="276" w:lineRule="auto"/>
        <w:jc w:val="center"/>
        <w:rPr>
          <w:rFonts w:ascii="Arial" w:eastAsia="Times New Roman" w:hAnsi="Arial" w:cs="Times New Roman"/>
          <w:b/>
          <w:sz w:val="24"/>
          <w:szCs w:val="24"/>
          <w:lang w:val="x-none" w:eastAsia="pl-PL"/>
        </w:rPr>
      </w:pPr>
    </w:p>
    <w:p w14:paraId="524D2536" w14:textId="77777777" w:rsidR="00A54C67" w:rsidRPr="00A54C67" w:rsidRDefault="00A54C67" w:rsidP="00A54C67">
      <w:pPr>
        <w:spacing w:after="0" w:line="276" w:lineRule="auto"/>
        <w:ind w:left="720"/>
        <w:jc w:val="center"/>
        <w:rPr>
          <w:rFonts w:ascii="Arial" w:eastAsia="Times New Roman" w:hAnsi="Arial" w:cs="Times New Roman"/>
          <w:b/>
          <w:lang w:eastAsia="pl-PL"/>
        </w:rPr>
      </w:pPr>
      <w:r w:rsidRPr="00A54C67">
        <w:rPr>
          <w:rFonts w:ascii="Arial" w:eastAsia="Times New Roman" w:hAnsi="Arial" w:cs="Times New Roman"/>
          <w:b/>
          <w:lang w:val="x-none" w:eastAsia="pl-PL"/>
        </w:rPr>
        <w:t>UZASADNIENIE</w:t>
      </w:r>
      <w:r w:rsidRPr="00A54C67">
        <w:rPr>
          <w:rFonts w:ascii="Arial" w:eastAsia="Times New Roman" w:hAnsi="Arial" w:cs="Times New Roman"/>
          <w:b/>
          <w:lang w:eastAsia="pl-PL"/>
        </w:rPr>
        <w:t xml:space="preserve"> </w:t>
      </w:r>
    </w:p>
    <w:p w14:paraId="74995A5C" w14:textId="77777777" w:rsidR="00A54C67" w:rsidRPr="00A54C67" w:rsidRDefault="00A54C67" w:rsidP="00A54C67">
      <w:pPr>
        <w:spacing w:after="0" w:line="276" w:lineRule="auto"/>
        <w:ind w:left="720"/>
        <w:jc w:val="center"/>
        <w:rPr>
          <w:rFonts w:ascii="Arial" w:eastAsia="Times New Roman" w:hAnsi="Arial" w:cs="Times New Roman"/>
          <w:b/>
          <w:sz w:val="24"/>
          <w:szCs w:val="24"/>
          <w:lang w:eastAsia="pl-PL"/>
        </w:rPr>
      </w:pPr>
    </w:p>
    <w:p w14:paraId="3A2C8225" w14:textId="77777777" w:rsidR="00A54C67" w:rsidRPr="00A54C67" w:rsidRDefault="00A54C67" w:rsidP="00A54C67">
      <w:pPr>
        <w:spacing w:after="0" w:line="276" w:lineRule="auto"/>
        <w:ind w:left="720"/>
        <w:jc w:val="center"/>
        <w:rPr>
          <w:rFonts w:ascii="Arial" w:eastAsia="Times New Roman" w:hAnsi="Arial" w:cs="Times New Roman"/>
          <w:b/>
          <w:sz w:val="24"/>
          <w:szCs w:val="24"/>
          <w:lang w:eastAsia="pl-PL"/>
        </w:rPr>
      </w:pPr>
    </w:p>
    <w:p w14:paraId="58898FB2" w14:textId="77777777" w:rsidR="00A54C67" w:rsidRPr="00A54C67" w:rsidRDefault="00A54C67" w:rsidP="00A54C67">
      <w:pPr>
        <w:spacing w:after="0" w:line="276" w:lineRule="auto"/>
        <w:ind w:firstLine="708"/>
        <w:jc w:val="both"/>
        <w:rPr>
          <w:rFonts w:ascii="Arial" w:eastAsia="Times New Roman" w:hAnsi="Arial" w:cs="Arial"/>
          <w:lang w:eastAsia="pl-PL"/>
        </w:rPr>
      </w:pPr>
      <w:r w:rsidRPr="00A54C67">
        <w:rPr>
          <w:rFonts w:ascii="Arial" w:eastAsia="Times New Roman" w:hAnsi="Arial" w:cs="Arial"/>
          <w:lang w:eastAsia="pl-PL"/>
        </w:rPr>
        <w:t>Projekt nr </w:t>
      </w:r>
      <w:r w:rsidRPr="00A54C67">
        <w:rPr>
          <w:rFonts w:ascii="Arial" w:eastAsia="Times New Roman" w:hAnsi="Arial" w:cs="Arial"/>
          <w:bCs/>
          <w:lang w:eastAsia="pl-PL"/>
        </w:rPr>
        <w:t xml:space="preserve">RPPK.05.01.00-18-0001/20 pn.: „Przebudowa/rozbudowa DW 895 </w:t>
      </w:r>
      <w:r w:rsidRPr="00A54C67">
        <w:rPr>
          <w:rFonts w:ascii="Arial" w:eastAsia="Times New Roman" w:hAnsi="Arial" w:cs="Arial"/>
          <w:bCs/>
          <w:lang w:eastAsia="pl-PL"/>
        </w:rPr>
        <w:br/>
        <w:t>na odcinku Solina – Myczków i DW 894 na odcinku Hoczew - Polańczyk - etap I</w:t>
      </w:r>
      <w:r w:rsidRPr="00A54C67">
        <w:rPr>
          <w:rFonts w:ascii="Arial" w:eastAsia="Times New Roman" w:hAnsi="Arial" w:cs="Arial"/>
          <w:lang w:eastAsia="pl-PL"/>
        </w:rPr>
        <w:t xml:space="preserve">”, realizowany przez Podkarpacki Zarząd Dróg Wojewódzkich w Rzeszowie, został wybrany do dofinansowania uchwałą 205/4109/20 Zarządu Województwa Podkarpackiego </w:t>
      </w:r>
      <w:r w:rsidRPr="00A54C67">
        <w:rPr>
          <w:rFonts w:ascii="Arial" w:eastAsia="Times New Roman" w:hAnsi="Arial" w:cs="Arial"/>
          <w:lang w:eastAsia="pl-PL"/>
        </w:rPr>
        <w:br/>
        <w:t xml:space="preserve">w Rzeszowie z dnia 22 września 2020 r., zaś Uchwałą nr </w:t>
      </w:r>
      <w:r w:rsidRPr="00A54C67">
        <w:rPr>
          <w:rFonts w:ascii="Arial" w:eastAsia="Times New Roman" w:hAnsi="Arial" w:cs="Arial"/>
          <w:bCs/>
          <w:iCs/>
          <w:color w:val="000000"/>
          <w:lang w:eastAsia="pl-PL"/>
        </w:rPr>
        <w:t xml:space="preserve">319/6378/21 Zarządu Województwa Podkarpackiego w Rzeszowie z dnia 27 października 2020 r. </w:t>
      </w:r>
      <w:r w:rsidRPr="00A54C67">
        <w:rPr>
          <w:rFonts w:ascii="Arial" w:eastAsia="Times New Roman" w:hAnsi="Arial" w:cs="Arial"/>
          <w:lang w:eastAsia="pl-PL"/>
        </w:rPr>
        <w:t xml:space="preserve">podjęta została </w:t>
      </w:r>
      <w:r w:rsidRPr="00A54C67">
        <w:rPr>
          <w:rFonts w:ascii="Arial" w:eastAsia="Times New Roman" w:hAnsi="Arial" w:cs="Arial"/>
          <w:i/>
          <w:iCs/>
          <w:lang w:eastAsia="pl-PL"/>
        </w:rPr>
        <w:t>Decyzja</w:t>
      </w:r>
      <w:r w:rsidRPr="00A54C67">
        <w:rPr>
          <w:rFonts w:ascii="Arial" w:eastAsia="Times New Roman" w:hAnsi="Arial" w:cs="Arial"/>
          <w:lang w:eastAsia="pl-PL"/>
        </w:rPr>
        <w:t xml:space="preserve"> </w:t>
      </w:r>
      <w:r w:rsidRPr="00A54C67">
        <w:rPr>
          <w:rFonts w:ascii="Arial" w:eastAsia="Times New Roman" w:hAnsi="Arial" w:cs="Arial"/>
          <w:lang w:eastAsia="pl-PL"/>
        </w:rPr>
        <w:br/>
        <w:t>o dofinansowaniu ww. projektu</w:t>
      </w:r>
      <w:r w:rsidRPr="00A54C67">
        <w:rPr>
          <w:rFonts w:ascii="Arial" w:eastAsia="Times New Roman" w:hAnsi="Arial" w:cs="Arial"/>
          <w:color w:val="000000"/>
          <w:lang w:eastAsia="pl-PL"/>
        </w:rPr>
        <w:t>.</w:t>
      </w:r>
    </w:p>
    <w:p w14:paraId="305A79BB" w14:textId="77777777" w:rsidR="00A54C67" w:rsidRPr="00A54C67" w:rsidRDefault="00A54C67" w:rsidP="00A54C67">
      <w:pPr>
        <w:spacing w:after="0" w:line="276" w:lineRule="auto"/>
        <w:jc w:val="both"/>
        <w:rPr>
          <w:rFonts w:ascii="Arial" w:eastAsia="Times New Roman" w:hAnsi="Arial" w:cs="Arial"/>
          <w:lang w:eastAsia="pl-PL"/>
        </w:rPr>
      </w:pPr>
    </w:p>
    <w:p w14:paraId="19FCBB26" w14:textId="77777777" w:rsidR="00A54C67" w:rsidRPr="00A54C67" w:rsidRDefault="00A54C67" w:rsidP="00A54C67">
      <w:pPr>
        <w:spacing w:after="0" w:line="276" w:lineRule="auto"/>
        <w:jc w:val="both"/>
        <w:rPr>
          <w:rFonts w:ascii="Arial" w:eastAsia="Times New Roman" w:hAnsi="Arial" w:cs="Arial"/>
          <w:lang w:eastAsia="pl-PL"/>
        </w:rPr>
      </w:pPr>
      <w:r w:rsidRPr="00A54C67">
        <w:rPr>
          <w:rFonts w:ascii="Arial" w:eastAsia="Times New Roman" w:hAnsi="Arial" w:cs="Arial"/>
          <w:lang w:eastAsia="pl-PL"/>
        </w:rPr>
        <w:t>Aktualny montaż finansowy przedmiotowego projektu przedstawia się następująco:</w:t>
      </w:r>
    </w:p>
    <w:p w14:paraId="0FA46DD6" w14:textId="1849046E" w:rsidR="00A54C67" w:rsidRPr="00A54C67" w:rsidRDefault="00A54C67" w:rsidP="00A54C67">
      <w:pPr>
        <w:numPr>
          <w:ilvl w:val="0"/>
          <w:numId w:val="2"/>
        </w:numPr>
        <w:spacing w:after="0" w:line="276" w:lineRule="auto"/>
        <w:ind w:left="851"/>
        <w:contextualSpacing/>
        <w:jc w:val="both"/>
        <w:rPr>
          <w:rFonts w:ascii="Arial" w:eastAsia="Times New Roman" w:hAnsi="Arial" w:cs="Arial"/>
          <w:bCs/>
          <w:lang w:eastAsia="pl-PL"/>
        </w:rPr>
      </w:pPr>
      <w:r w:rsidRPr="00A54C67">
        <w:rPr>
          <w:rFonts w:ascii="Arial" w:eastAsia="Times New Roman" w:hAnsi="Arial" w:cs="Arial"/>
          <w:lang w:eastAsia="pl-PL"/>
        </w:rPr>
        <w:t xml:space="preserve">całkowita wartość projektu wynosi: </w:t>
      </w:r>
      <w:r w:rsidRPr="00A54C67">
        <w:rPr>
          <w:rFonts w:ascii="Arial" w:eastAsia="Times New Roman" w:hAnsi="Arial" w:cs="Arial"/>
          <w:lang w:eastAsia="pl-PL"/>
        </w:rPr>
        <w:tab/>
      </w:r>
      <w:r w:rsidR="00B939FE">
        <w:rPr>
          <w:rFonts w:ascii="Arial" w:eastAsia="Times New Roman" w:hAnsi="Arial" w:cs="Arial"/>
          <w:lang w:eastAsia="pl-PL"/>
        </w:rPr>
        <w:t xml:space="preserve">54 381 341,05 </w:t>
      </w:r>
      <w:r w:rsidRPr="00A54C67">
        <w:rPr>
          <w:rFonts w:ascii="Arial" w:eastAsia="Times New Roman" w:hAnsi="Arial" w:cs="Arial"/>
          <w:bCs/>
          <w:lang w:eastAsia="pl-PL"/>
        </w:rPr>
        <w:t>zł,</w:t>
      </w:r>
    </w:p>
    <w:p w14:paraId="321653BB" w14:textId="77777777" w:rsidR="00A54C67" w:rsidRPr="00A54C67" w:rsidRDefault="00A54C67" w:rsidP="00A54C67">
      <w:pPr>
        <w:numPr>
          <w:ilvl w:val="0"/>
          <w:numId w:val="2"/>
        </w:numPr>
        <w:spacing w:after="0" w:line="276" w:lineRule="auto"/>
        <w:ind w:left="851"/>
        <w:contextualSpacing/>
        <w:jc w:val="both"/>
        <w:rPr>
          <w:rFonts w:ascii="Arial" w:eastAsia="Times New Roman" w:hAnsi="Arial" w:cs="Arial"/>
          <w:bCs/>
          <w:lang w:eastAsia="pl-PL"/>
        </w:rPr>
      </w:pPr>
      <w:r w:rsidRPr="00A54C67">
        <w:rPr>
          <w:rFonts w:ascii="Arial" w:eastAsia="Times New Roman" w:hAnsi="Arial" w:cs="Arial"/>
          <w:bCs/>
          <w:lang w:eastAsia="pl-PL"/>
        </w:rPr>
        <w:t xml:space="preserve">wydatki kwalifikowane wynoszą:  </w:t>
      </w:r>
      <w:r w:rsidRPr="00A54C67">
        <w:rPr>
          <w:rFonts w:ascii="Arial" w:eastAsia="Times New Roman" w:hAnsi="Arial" w:cs="Arial"/>
          <w:bCs/>
          <w:lang w:eastAsia="pl-PL"/>
        </w:rPr>
        <w:tab/>
        <w:t xml:space="preserve">   </w:t>
      </w:r>
      <w:r w:rsidRPr="00A54C67">
        <w:rPr>
          <w:rFonts w:ascii="Arial" w:eastAsia="Times New Roman" w:hAnsi="Arial" w:cs="Arial"/>
          <w:bCs/>
          <w:lang w:eastAsia="pl-PL"/>
        </w:rPr>
        <w:tab/>
      </w:r>
      <w:r w:rsidRPr="00A54C67">
        <w:rPr>
          <w:rFonts w:ascii="Arial" w:eastAsia="Times New Roman" w:hAnsi="Arial" w:cs="Arial"/>
          <w:bCs/>
          <w:color w:val="00000A"/>
          <w:lang w:eastAsia="pl-PL"/>
        </w:rPr>
        <w:t xml:space="preserve">53 321 235,50 </w:t>
      </w:r>
      <w:r w:rsidRPr="00A54C67">
        <w:rPr>
          <w:rFonts w:ascii="Arial" w:eastAsia="Times New Roman" w:hAnsi="Arial" w:cs="Arial"/>
          <w:bCs/>
          <w:lang w:eastAsia="pl-PL"/>
        </w:rPr>
        <w:t>zł,</w:t>
      </w:r>
    </w:p>
    <w:p w14:paraId="1D96EE20" w14:textId="77777777" w:rsidR="00A54C67" w:rsidRPr="00A54C67" w:rsidRDefault="00A54C67" w:rsidP="00A54C67">
      <w:pPr>
        <w:numPr>
          <w:ilvl w:val="0"/>
          <w:numId w:val="2"/>
        </w:numPr>
        <w:spacing w:after="0" w:line="276" w:lineRule="auto"/>
        <w:ind w:left="851"/>
        <w:contextualSpacing/>
        <w:jc w:val="both"/>
        <w:rPr>
          <w:rFonts w:ascii="Arial" w:eastAsia="Times New Roman" w:hAnsi="Arial" w:cs="Arial"/>
          <w:bCs/>
          <w:lang w:eastAsia="pl-PL"/>
        </w:rPr>
      </w:pPr>
      <w:r w:rsidRPr="00A54C67">
        <w:rPr>
          <w:rFonts w:ascii="Arial" w:eastAsia="Times New Roman" w:hAnsi="Arial" w:cs="Arial"/>
          <w:bCs/>
          <w:lang w:eastAsia="pl-PL"/>
        </w:rPr>
        <w:t xml:space="preserve">dofinansowanie z EFRR wynosi: </w:t>
      </w:r>
      <w:r w:rsidRPr="00A54C67">
        <w:rPr>
          <w:rFonts w:ascii="Arial" w:eastAsia="Times New Roman" w:hAnsi="Arial" w:cs="Arial"/>
          <w:bCs/>
          <w:lang w:eastAsia="pl-PL"/>
        </w:rPr>
        <w:tab/>
      </w:r>
      <w:r w:rsidRPr="00A54C67">
        <w:rPr>
          <w:rFonts w:ascii="Arial" w:eastAsia="Times New Roman" w:hAnsi="Arial" w:cs="Arial"/>
          <w:bCs/>
          <w:lang w:eastAsia="pl-PL"/>
        </w:rPr>
        <w:tab/>
      </w:r>
      <w:r w:rsidRPr="00A54C67">
        <w:rPr>
          <w:rFonts w:ascii="Arial" w:eastAsia="Times New Roman" w:hAnsi="Arial" w:cs="Arial"/>
          <w:bCs/>
          <w:color w:val="00000A"/>
          <w:lang w:eastAsia="pl-PL"/>
        </w:rPr>
        <w:t xml:space="preserve">45 323 050,15 </w:t>
      </w:r>
      <w:r w:rsidRPr="00A54C67">
        <w:rPr>
          <w:rFonts w:ascii="Arial" w:eastAsia="Times New Roman" w:hAnsi="Arial" w:cs="Arial"/>
          <w:bCs/>
          <w:lang w:eastAsia="pl-PL"/>
        </w:rPr>
        <w:t>zł,</w:t>
      </w:r>
    </w:p>
    <w:p w14:paraId="4239F626" w14:textId="77777777" w:rsidR="00A54C67" w:rsidRPr="00A54C67" w:rsidRDefault="00A54C67" w:rsidP="00A54C67">
      <w:pPr>
        <w:numPr>
          <w:ilvl w:val="0"/>
          <w:numId w:val="2"/>
        </w:numPr>
        <w:spacing w:after="0" w:line="276" w:lineRule="auto"/>
        <w:ind w:left="851"/>
        <w:contextualSpacing/>
        <w:jc w:val="both"/>
        <w:rPr>
          <w:rFonts w:ascii="Arial" w:eastAsia="Times New Roman" w:hAnsi="Arial" w:cs="Arial"/>
          <w:lang w:eastAsia="pl-PL"/>
        </w:rPr>
      </w:pPr>
      <w:r w:rsidRPr="00A54C67">
        <w:rPr>
          <w:rFonts w:ascii="Arial" w:eastAsia="Times New Roman" w:hAnsi="Arial" w:cs="Arial"/>
          <w:lang w:eastAsia="pl-PL"/>
        </w:rPr>
        <w:t xml:space="preserve">wkład własny (w odniesieniu do </w:t>
      </w:r>
    </w:p>
    <w:p w14:paraId="44A4F64E" w14:textId="55FB1876" w:rsidR="00A54C67" w:rsidRPr="00A54C67" w:rsidRDefault="00A54C67" w:rsidP="00A54C67">
      <w:pPr>
        <w:spacing w:after="0" w:line="276" w:lineRule="auto"/>
        <w:ind w:left="709" w:firstLine="142"/>
        <w:jc w:val="both"/>
        <w:rPr>
          <w:rFonts w:ascii="Arial" w:eastAsia="Times New Roman" w:hAnsi="Arial" w:cs="Arial"/>
          <w:lang w:eastAsia="pl-PL"/>
        </w:rPr>
      </w:pPr>
      <w:r w:rsidRPr="00A54C67">
        <w:rPr>
          <w:rFonts w:ascii="Arial" w:eastAsia="Times New Roman" w:hAnsi="Arial" w:cs="Arial"/>
          <w:lang w:eastAsia="pl-PL"/>
        </w:rPr>
        <w:t>całkowitej wartości  projektu)  wynosi:</w:t>
      </w:r>
      <w:r w:rsidRPr="00A54C67">
        <w:rPr>
          <w:rFonts w:ascii="Arial" w:eastAsia="Times New Roman" w:hAnsi="Arial" w:cs="Arial"/>
          <w:lang w:eastAsia="pl-PL"/>
        </w:rPr>
        <w:tab/>
        <w:t xml:space="preserve">  </w:t>
      </w:r>
      <w:r w:rsidR="00B939FE">
        <w:rPr>
          <w:rFonts w:ascii="Arial" w:eastAsia="Times New Roman" w:hAnsi="Arial" w:cs="Arial"/>
          <w:lang w:eastAsia="pl-PL"/>
        </w:rPr>
        <w:t>9 058 290,90</w:t>
      </w:r>
      <w:r w:rsidRPr="00A54C67">
        <w:rPr>
          <w:rFonts w:ascii="Arial" w:eastAsia="Times New Roman" w:hAnsi="Arial" w:cs="Arial"/>
          <w:bCs/>
          <w:color w:val="00000A"/>
          <w:sz w:val="20"/>
          <w:szCs w:val="20"/>
          <w:lang w:eastAsia="pl-PL"/>
        </w:rPr>
        <w:t xml:space="preserve"> </w:t>
      </w:r>
      <w:r w:rsidRPr="00A54C67">
        <w:rPr>
          <w:rFonts w:ascii="Arial" w:eastAsia="Times New Roman" w:hAnsi="Arial" w:cs="Arial"/>
          <w:lang w:eastAsia="pl-PL"/>
        </w:rPr>
        <w:t>zł.</w:t>
      </w:r>
    </w:p>
    <w:p w14:paraId="0789FAC3" w14:textId="77777777" w:rsidR="00A54C67" w:rsidRPr="00A54C67" w:rsidRDefault="00A54C67" w:rsidP="00A54C67">
      <w:pPr>
        <w:spacing w:after="0" w:line="276" w:lineRule="auto"/>
        <w:jc w:val="both"/>
        <w:rPr>
          <w:rFonts w:ascii="Arial" w:eastAsia="Times New Roman" w:hAnsi="Arial" w:cs="Arial"/>
          <w:lang w:eastAsia="pl-PL"/>
        </w:rPr>
      </w:pPr>
    </w:p>
    <w:p w14:paraId="5365B7F2" w14:textId="77777777" w:rsidR="00A54C67" w:rsidRPr="00A54C67" w:rsidRDefault="00A54C67" w:rsidP="00A54C67">
      <w:pPr>
        <w:spacing w:after="0" w:line="276" w:lineRule="auto"/>
        <w:jc w:val="both"/>
        <w:rPr>
          <w:rFonts w:ascii="Arial" w:eastAsia="Times New Roman" w:hAnsi="Arial" w:cs="Arial"/>
          <w:lang w:eastAsia="pl-PL"/>
        </w:rPr>
      </w:pPr>
      <w:r w:rsidRPr="00A54C67">
        <w:rPr>
          <w:rFonts w:ascii="Arial" w:eastAsia="Times New Roman" w:hAnsi="Arial" w:cs="Arial"/>
          <w:lang w:eastAsia="pl-PL"/>
        </w:rPr>
        <w:t xml:space="preserve">Dotychczas zatwierdzono we wnioskach o płatność dofinansowanie na kwotę 27 840 819,46 zł. </w:t>
      </w:r>
    </w:p>
    <w:p w14:paraId="004EA618" w14:textId="77777777" w:rsidR="00A54C67" w:rsidRPr="00A54C67" w:rsidRDefault="00A54C67" w:rsidP="00A54C67">
      <w:pPr>
        <w:spacing w:after="0" w:line="276" w:lineRule="auto"/>
        <w:jc w:val="both"/>
        <w:rPr>
          <w:rFonts w:ascii="Arial" w:eastAsia="Times New Roman" w:hAnsi="Arial" w:cs="Arial"/>
          <w:lang w:eastAsia="pl-PL"/>
        </w:rPr>
      </w:pPr>
    </w:p>
    <w:p w14:paraId="64469EC3" w14:textId="644E793D" w:rsidR="00A54C67" w:rsidRPr="00A54C67" w:rsidRDefault="00A54C67" w:rsidP="00A54C67">
      <w:pPr>
        <w:spacing w:after="0" w:line="276" w:lineRule="auto"/>
        <w:ind w:firstLine="567"/>
        <w:jc w:val="both"/>
        <w:rPr>
          <w:rFonts w:ascii="Arial" w:eastAsia="Times New Roman" w:hAnsi="Arial" w:cs="Arial"/>
          <w:lang w:eastAsia="pl-PL"/>
        </w:rPr>
      </w:pPr>
      <w:r w:rsidRPr="00A54C67">
        <w:rPr>
          <w:rFonts w:ascii="Arial" w:eastAsia="Times New Roman" w:hAnsi="Arial" w:cs="Arial"/>
          <w:lang w:eastAsia="pl-PL"/>
        </w:rPr>
        <w:t xml:space="preserve">Zgodnie z  </w:t>
      </w:r>
      <w:r w:rsidR="00E4707E">
        <w:rPr>
          <w:rFonts w:ascii="Arial" w:eastAsia="Times New Roman" w:hAnsi="Arial" w:cs="Arial"/>
          <w:lang w:eastAsia="pl-PL"/>
        </w:rPr>
        <w:t xml:space="preserve">decyzją o dofinansowaniu </w:t>
      </w:r>
      <w:r w:rsidR="00E4707E" w:rsidRPr="00A54C67">
        <w:rPr>
          <w:rFonts w:ascii="Arial" w:eastAsia="Times New Roman" w:hAnsi="Arial" w:cs="Arial"/>
          <w:lang w:eastAsia="pl-PL"/>
        </w:rPr>
        <w:t xml:space="preserve">projekt miał zostać zrealizowany w okresie </w:t>
      </w:r>
      <w:r w:rsidR="00E4707E">
        <w:rPr>
          <w:rFonts w:ascii="Arial" w:eastAsia="Times New Roman" w:hAnsi="Arial" w:cs="Arial"/>
          <w:lang w:eastAsia="pl-PL"/>
        </w:rPr>
        <w:br/>
      </w:r>
      <w:r w:rsidR="00E4707E" w:rsidRPr="00A54C67">
        <w:rPr>
          <w:rFonts w:ascii="Arial" w:eastAsia="Times New Roman" w:hAnsi="Arial" w:cs="Arial"/>
          <w:lang w:eastAsia="pl-PL"/>
        </w:rPr>
        <w:t>do 3</w:t>
      </w:r>
      <w:r w:rsidR="00E4707E">
        <w:rPr>
          <w:rFonts w:ascii="Arial" w:eastAsia="Times New Roman" w:hAnsi="Arial" w:cs="Arial"/>
          <w:lang w:eastAsia="pl-PL"/>
        </w:rPr>
        <w:t>0</w:t>
      </w:r>
      <w:r w:rsidR="00E4707E" w:rsidRPr="00A54C67">
        <w:rPr>
          <w:rFonts w:ascii="Arial" w:eastAsia="Times New Roman" w:hAnsi="Arial" w:cs="Arial"/>
          <w:lang w:eastAsia="pl-PL"/>
        </w:rPr>
        <w:t> grudnia 2022 r.</w:t>
      </w:r>
      <w:r w:rsidR="00E4707E">
        <w:rPr>
          <w:rFonts w:ascii="Arial" w:eastAsia="Times New Roman" w:hAnsi="Arial" w:cs="Arial"/>
          <w:lang w:eastAsia="pl-PL"/>
        </w:rPr>
        <w:t>, co było zgodne z</w:t>
      </w:r>
      <w:r w:rsidR="00E4707E" w:rsidRPr="00A54C67">
        <w:rPr>
          <w:rFonts w:ascii="Arial" w:eastAsia="Times New Roman" w:hAnsi="Arial" w:cs="Arial"/>
          <w:lang w:eastAsia="pl-PL"/>
        </w:rPr>
        <w:t xml:space="preserve"> </w:t>
      </w:r>
      <w:r w:rsidRPr="00A54C67">
        <w:rPr>
          <w:rFonts w:ascii="Arial" w:eastAsia="Times New Roman" w:hAnsi="Arial" w:cs="Arial"/>
          <w:lang w:eastAsia="pl-PL"/>
        </w:rPr>
        <w:t xml:space="preserve">zapisami </w:t>
      </w:r>
      <w:r w:rsidRPr="00A54C67">
        <w:rPr>
          <w:rFonts w:ascii="Arial" w:eastAsia="Times New Roman" w:hAnsi="Arial" w:cs="Arial"/>
          <w:i/>
          <w:lang w:eastAsia="pl-PL"/>
        </w:rPr>
        <w:t>Regulaminu naboru</w:t>
      </w:r>
      <w:r w:rsidRPr="00A54C67">
        <w:rPr>
          <w:rFonts w:ascii="Arial" w:eastAsia="Times New Roman" w:hAnsi="Arial" w:cs="Arial"/>
          <w:lang w:eastAsia="pl-PL"/>
        </w:rPr>
        <w:t>,</w:t>
      </w:r>
      <w:r w:rsidR="00E4707E">
        <w:rPr>
          <w:rFonts w:ascii="Arial" w:eastAsia="Times New Roman" w:hAnsi="Arial" w:cs="Arial"/>
          <w:lang w:eastAsia="pl-PL"/>
        </w:rPr>
        <w:t xml:space="preserve"> który obejmował okres do 31 grudnia 2022 r.</w:t>
      </w:r>
      <w:r w:rsidRPr="00A54C67">
        <w:rPr>
          <w:rFonts w:ascii="Arial" w:eastAsia="Times New Roman" w:hAnsi="Arial" w:cs="Arial"/>
          <w:lang w:eastAsia="pl-PL"/>
        </w:rPr>
        <w:t xml:space="preserve"> </w:t>
      </w:r>
    </w:p>
    <w:p w14:paraId="044599F4" w14:textId="77777777" w:rsidR="00A54C67" w:rsidRPr="00A54C67" w:rsidRDefault="00A54C67" w:rsidP="00A54C67">
      <w:pPr>
        <w:spacing w:after="0" w:line="276" w:lineRule="auto"/>
        <w:ind w:firstLine="567"/>
        <w:jc w:val="both"/>
        <w:rPr>
          <w:rFonts w:ascii="Arial" w:eastAsia="Times New Roman" w:hAnsi="Arial" w:cs="Arial"/>
          <w:lang w:eastAsia="pl-PL"/>
        </w:rPr>
      </w:pPr>
      <w:r w:rsidRPr="00A54C67">
        <w:rPr>
          <w:rFonts w:ascii="Arial" w:eastAsia="Times New Roman" w:hAnsi="Arial" w:cs="Arial"/>
          <w:lang w:eastAsia="pl-PL"/>
        </w:rPr>
        <w:t xml:space="preserve">Pismem z dnia 23 grudnia 2022 r. Beneficjent zwrócił się z prośbą o wydłużenie terminu zakończenia omawianego projektu do 29 grudnia 2023 r. Termin umowy z wykonawcą robót upływa 11.03.2023 r. Biorąc pod uwagę aktualny stan zaawansowania robót, uwarunkowania terenowo - technologiczne oraz deklaracje wykonawcy robót, Beneficjent zakłada, </w:t>
      </w:r>
      <w:r w:rsidRPr="00A54C67">
        <w:rPr>
          <w:rFonts w:ascii="Arial" w:eastAsia="Times New Roman" w:hAnsi="Arial" w:cs="Arial"/>
          <w:lang w:eastAsia="pl-PL"/>
        </w:rPr>
        <w:br/>
        <w:t>że realizacja przedsięwzięcia ulegnie wydłużeniu do IV kwartału 2023 r. Wynika to</w:t>
      </w:r>
      <w:r w:rsidRPr="00A54C67">
        <w:rPr>
          <w:rFonts w:ascii="Arial" w:eastAsia="Times New Roman" w:hAnsi="Arial" w:cs="Arial"/>
          <w:lang w:eastAsia="pl-PL"/>
        </w:rPr>
        <w:br/>
        <w:t>z następujących powodów:</w:t>
      </w:r>
    </w:p>
    <w:p w14:paraId="7D2FD1D8" w14:textId="77777777" w:rsidR="00A54C67" w:rsidRPr="00A54C67" w:rsidRDefault="00A54C67" w:rsidP="00A54C67">
      <w:pPr>
        <w:numPr>
          <w:ilvl w:val="0"/>
          <w:numId w:val="5"/>
        </w:numPr>
        <w:spacing w:after="0" w:line="276" w:lineRule="auto"/>
        <w:jc w:val="both"/>
        <w:rPr>
          <w:rFonts w:ascii="Arial" w:eastAsia="Times New Roman" w:hAnsi="Arial" w:cs="Arial"/>
          <w:lang w:eastAsia="pl-PL"/>
        </w:rPr>
      </w:pPr>
      <w:r w:rsidRPr="00A54C67">
        <w:rPr>
          <w:rFonts w:ascii="Arial" w:eastAsia="Times New Roman" w:hAnsi="Arial" w:cs="Arial"/>
          <w:lang w:eastAsia="pl-PL"/>
        </w:rPr>
        <w:t>wystąpienie na etapie fazy projektowej opóźnień w procedowaniu pozwolenia wodno-prawnego oraz decyzji ZRID oraz koniecznością zaprojektowania większego zakresu robót niż na etapie postępowania przetargowego,</w:t>
      </w:r>
    </w:p>
    <w:p w14:paraId="2E92521E" w14:textId="77777777" w:rsidR="00A54C67" w:rsidRPr="00A54C67" w:rsidRDefault="00A54C67" w:rsidP="00A54C67">
      <w:pPr>
        <w:numPr>
          <w:ilvl w:val="0"/>
          <w:numId w:val="5"/>
        </w:numPr>
        <w:spacing w:after="0" w:line="276" w:lineRule="auto"/>
        <w:jc w:val="both"/>
        <w:rPr>
          <w:rFonts w:ascii="Arial" w:eastAsia="Times New Roman" w:hAnsi="Arial" w:cs="Arial"/>
          <w:lang w:eastAsia="pl-PL"/>
        </w:rPr>
      </w:pPr>
      <w:r w:rsidRPr="00A54C67">
        <w:rPr>
          <w:rFonts w:ascii="Arial" w:eastAsia="Times New Roman" w:hAnsi="Arial" w:cs="Arial"/>
          <w:lang w:eastAsia="pl-PL"/>
        </w:rPr>
        <w:t>okoliczności, które wystąpiły na etapie realizacji robót budowlanych:</w:t>
      </w:r>
    </w:p>
    <w:p w14:paraId="3E650C1C" w14:textId="77777777" w:rsidR="00A54C67" w:rsidRPr="00A54C67" w:rsidRDefault="00A54C67" w:rsidP="00A54C67">
      <w:pPr>
        <w:numPr>
          <w:ilvl w:val="0"/>
          <w:numId w:val="4"/>
        </w:numPr>
        <w:spacing w:after="0" w:line="276" w:lineRule="auto"/>
        <w:jc w:val="both"/>
        <w:rPr>
          <w:rFonts w:ascii="Arial" w:eastAsia="Times New Roman" w:hAnsi="Arial" w:cs="Arial"/>
          <w:lang w:eastAsia="pl-PL"/>
        </w:rPr>
      </w:pPr>
      <w:r w:rsidRPr="00A54C67">
        <w:rPr>
          <w:rFonts w:ascii="Arial" w:eastAsia="Times New Roman" w:hAnsi="Arial" w:cs="Arial"/>
          <w:lang w:eastAsia="pl-PL"/>
        </w:rPr>
        <w:t>niekorzystne warunki atmosferyczne,</w:t>
      </w:r>
    </w:p>
    <w:p w14:paraId="458E6563" w14:textId="77777777" w:rsidR="00A54C67" w:rsidRPr="00A54C67" w:rsidRDefault="00A54C67" w:rsidP="00A54C67">
      <w:pPr>
        <w:numPr>
          <w:ilvl w:val="0"/>
          <w:numId w:val="4"/>
        </w:numPr>
        <w:spacing w:after="0" w:line="276" w:lineRule="auto"/>
        <w:jc w:val="both"/>
        <w:rPr>
          <w:rFonts w:ascii="Arial" w:eastAsia="Times New Roman" w:hAnsi="Arial" w:cs="Arial"/>
          <w:lang w:eastAsia="pl-PL"/>
        </w:rPr>
      </w:pPr>
      <w:r w:rsidRPr="00A54C67">
        <w:rPr>
          <w:rFonts w:ascii="Arial" w:eastAsia="Times New Roman" w:hAnsi="Arial" w:cs="Arial"/>
          <w:lang w:eastAsia="pl-PL"/>
        </w:rPr>
        <w:t>konieczność realizacji dodatkowego zakresu robót,</w:t>
      </w:r>
    </w:p>
    <w:p w14:paraId="02D4714B" w14:textId="77777777" w:rsidR="00A54C67" w:rsidRPr="00A54C67" w:rsidRDefault="00A54C67" w:rsidP="00A54C67">
      <w:pPr>
        <w:numPr>
          <w:ilvl w:val="0"/>
          <w:numId w:val="4"/>
        </w:numPr>
        <w:spacing w:after="0" w:line="276" w:lineRule="auto"/>
        <w:jc w:val="both"/>
        <w:rPr>
          <w:rFonts w:ascii="Arial" w:eastAsia="Times New Roman" w:hAnsi="Arial" w:cs="Arial"/>
          <w:lang w:eastAsia="pl-PL"/>
        </w:rPr>
      </w:pPr>
      <w:r w:rsidRPr="00A54C67">
        <w:rPr>
          <w:rFonts w:ascii="Arial" w:eastAsia="Times New Roman" w:hAnsi="Arial" w:cs="Arial"/>
          <w:lang w:eastAsia="pl-PL"/>
        </w:rPr>
        <w:t>brak możliwości prowadzenia robót mostowych z uwagi na utrzymujący się wysoki poziom wody na rzece San.</w:t>
      </w:r>
    </w:p>
    <w:p w14:paraId="2B0AF40F" w14:textId="77777777" w:rsidR="00A54C67" w:rsidRPr="00A54C67" w:rsidRDefault="00A54C67" w:rsidP="00A54C67">
      <w:pPr>
        <w:spacing w:after="0" w:line="276" w:lineRule="auto"/>
        <w:ind w:left="786"/>
        <w:jc w:val="both"/>
        <w:rPr>
          <w:rFonts w:ascii="Arial" w:eastAsia="Times New Roman" w:hAnsi="Arial" w:cs="Arial"/>
          <w:lang w:eastAsia="pl-PL"/>
        </w:rPr>
      </w:pPr>
    </w:p>
    <w:p w14:paraId="1D33967F" w14:textId="5B42035E" w:rsidR="004C1C7B" w:rsidRPr="004C1C7B" w:rsidRDefault="00A54C67" w:rsidP="004C1C7B">
      <w:pPr>
        <w:spacing w:line="276" w:lineRule="auto"/>
        <w:ind w:firstLine="567"/>
        <w:jc w:val="both"/>
        <w:rPr>
          <w:rFonts w:ascii="Arial" w:eastAsia="Times New Roman" w:hAnsi="Arial" w:cs="Arial"/>
          <w:lang w:eastAsia="pl-PL"/>
        </w:rPr>
      </w:pPr>
      <w:r w:rsidRPr="00A54C67">
        <w:rPr>
          <w:rFonts w:ascii="Arial" w:eastAsia="Times New Roman" w:hAnsi="Arial" w:cs="Arial"/>
          <w:lang w:eastAsia="pl-PL"/>
        </w:rPr>
        <w:t xml:space="preserve">Departament Dróg i Publicznego Transportu Zbiorowego biorąc pod uwagę przedstawione przez Beneficjenta okoliczności opóźnienia realizacji projektu, </w:t>
      </w:r>
      <w:r w:rsidRPr="00A54C67">
        <w:rPr>
          <w:rFonts w:ascii="Arial" w:eastAsia="Times New Roman" w:hAnsi="Arial" w:cs="Arial"/>
          <w:lang w:eastAsia="pl-PL"/>
        </w:rPr>
        <w:lastRenderedPageBreak/>
        <w:t>zarekomendował zgodę na przedłużenie terminu jego realizacji</w:t>
      </w:r>
      <w:r w:rsidR="002C39D9">
        <w:rPr>
          <w:rFonts w:ascii="Arial" w:eastAsia="Times New Roman" w:hAnsi="Arial" w:cs="Arial"/>
          <w:lang w:eastAsia="pl-PL"/>
        </w:rPr>
        <w:t xml:space="preserve">, wskazując jednak inny termin niż Beneficjent, tj. do </w:t>
      </w:r>
      <w:r w:rsidR="002C39D9" w:rsidRPr="00FC4ED3">
        <w:rPr>
          <w:rFonts w:ascii="Arial" w:eastAsia="Times New Roman" w:hAnsi="Arial" w:cs="Arial"/>
          <w:lang w:eastAsia="pl-PL"/>
        </w:rPr>
        <w:t>września 2023 r.</w:t>
      </w:r>
      <w:r w:rsidR="004C1C7B" w:rsidRPr="00FC4ED3">
        <w:rPr>
          <w:rFonts w:ascii="Arial" w:eastAsia="Times New Roman" w:hAnsi="Arial" w:cs="Arial"/>
          <w:lang w:eastAsia="pl-PL"/>
        </w:rPr>
        <w:t xml:space="preserve"> </w:t>
      </w:r>
      <w:r w:rsidR="002C39D9">
        <w:rPr>
          <w:rFonts w:ascii="Arial" w:eastAsia="Times New Roman" w:hAnsi="Arial" w:cs="Arial"/>
          <w:lang w:eastAsia="pl-PL"/>
        </w:rPr>
        <w:t xml:space="preserve">Zmiana ta została </w:t>
      </w:r>
      <w:r w:rsidR="004C1C7B" w:rsidRPr="004C1C7B">
        <w:rPr>
          <w:rFonts w:ascii="Arial" w:eastAsia="Times New Roman" w:hAnsi="Arial" w:cs="Arial"/>
          <w:lang w:eastAsia="pl-PL"/>
        </w:rPr>
        <w:t>pozytywnie zaopiniowa</w:t>
      </w:r>
      <w:r w:rsidR="002C39D9">
        <w:rPr>
          <w:rFonts w:ascii="Arial" w:eastAsia="Times New Roman" w:hAnsi="Arial" w:cs="Arial"/>
          <w:lang w:eastAsia="pl-PL"/>
        </w:rPr>
        <w:t>na</w:t>
      </w:r>
      <w:r w:rsidR="004C1C7B" w:rsidRPr="004C1C7B">
        <w:rPr>
          <w:rFonts w:ascii="Arial" w:eastAsia="Times New Roman" w:hAnsi="Arial" w:cs="Arial"/>
          <w:lang w:eastAsia="pl-PL"/>
        </w:rPr>
        <w:t xml:space="preserve"> </w:t>
      </w:r>
      <w:r w:rsidR="002C39D9">
        <w:rPr>
          <w:rFonts w:ascii="Arial" w:eastAsia="Times New Roman" w:hAnsi="Arial" w:cs="Arial"/>
          <w:lang w:eastAsia="pl-PL"/>
        </w:rPr>
        <w:br/>
      </w:r>
      <w:r w:rsidR="004C1C7B" w:rsidRPr="004C1C7B">
        <w:rPr>
          <w:rFonts w:ascii="Arial" w:eastAsia="Times New Roman" w:hAnsi="Arial" w:cs="Arial"/>
          <w:lang w:eastAsia="pl-PL"/>
        </w:rPr>
        <w:t>w kontekście ustawy Prawo Zamówień Publicznych.</w:t>
      </w:r>
      <w:r w:rsidR="002C39D9">
        <w:rPr>
          <w:rFonts w:ascii="Arial" w:eastAsia="Times New Roman" w:hAnsi="Arial" w:cs="Arial"/>
          <w:lang w:eastAsia="pl-PL"/>
        </w:rPr>
        <w:t xml:space="preserve"> </w:t>
      </w:r>
    </w:p>
    <w:p w14:paraId="1753133D" w14:textId="750704DD" w:rsidR="00A54C67" w:rsidRDefault="00A54C67" w:rsidP="00FC4ED3">
      <w:pPr>
        <w:spacing w:after="0" w:line="276" w:lineRule="auto"/>
        <w:ind w:firstLine="567"/>
        <w:jc w:val="both"/>
        <w:rPr>
          <w:rFonts w:ascii="Arial" w:eastAsia="Times New Roman" w:hAnsi="Arial" w:cs="Arial"/>
          <w:lang w:eastAsia="pl-PL"/>
        </w:rPr>
      </w:pPr>
      <w:r w:rsidRPr="00A54C67">
        <w:rPr>
          <w:rFonts w:ascii="Arial" w:eastAsia="Times New Roman" w:hAnsi="Arial" w:cs="Arial"/>
          <w:lang w:eastAsia="pl-PL"/>
        </w:rPr>
        <w:t xml:space="preserve">Poinformowany o tym Beneficjent., zmienił termin wnioskowanego zakończenia realizacji projektu na dzień </w:t>
      </w:r>
      <w:r w:rsidR="00FC4ED3" w:rsidRPr="00FC4ED3">
        <w:rPr>
          <w:rFonts w:ascii="Arial" w:eastAsia="Times New Roman" w:hAnsi="Arial" w:cs="Arial"/>
          <w:b/>
          <w:bCs/>
          <w:lang w:eastAsia="pl-PL"/>
        </w:rPr>
        <w:t>29</w:t>
      </w:r>
      <w:r w:rsidRPr="00FC4ED3">
        <w:rPr>
          <w:rFonts w:ascii="Arial" w:eastAsia="Times New Roman" w:hAnsi="Arial" w:cs="Arial"/>
          <w:b/>
          <w:bCs/>
          <w:color w:val="FF0000"/>
          <w:lang w:eastAsia="pl-PL"/>
        </w:rPr>
        <w:t xml:space="preserve"> </w:t>
      </w:r>
      <w:r w:rsidRPr="00FC4ED3">
        <w:rPr>
          <w:rFonts w:ascii="Arial" w:eastAsia="Times New Roman" w:hAnsi="Arial" w:cs="Arial"/>
          <w:b/>
          <w:bCs/>
          <w:lang w:eastAsia="pl-PL"/>
        </w:rPr>
        <w:t>września 2023 r.</w:t>
      </w:r>
      <w:r w:rsidR="00FC4ED3">
        <w:rPr>
          <w:rFonts w:ascii="Arial" w:eastAsia="Times New Roman" w:hAnsi="Arial" w:cs="Arial"/>
          <w:b/>
          <w:bCs/>
          <w:lang w:eastAsia="pl-PL"/>
        </w:rPr>
        <w:t xml:space="preserve"> </w:t>
      </w:r>
      <w:r w:rsidR="00FC4ED3" w:rsidRPr="00FC4ED3">
        <w:rPr>
          <w:rFonts w:ascii="Arial" w:eastAsia="Times New Roman" w:hAnsi="Arial" w:cs="Arial"/>
          <w:lang w:eastAsia="pl-PL"/>
        </w:rPr>
        <w:t>(pi</w:t>
      </w:r>
      <w:r w:rsidR="00FC4ED3">
        <w:rPr>
          <w:rFonts w:ascii="Arial" w:eastAsia="Times New Roman" w:hAnsi="Arial" w:cs="Arial"/>
          <w:lang w:eastAsia="pl-PL"/>
        </w:rPr>
        <w:t>smo z dn. 8 lutego br.).</w:t>
      </w:r>
    </w:p>
    <w:p w14:paraId="29527C89" w14:textId="77777777" w:rsidR="00600855" w:rsidRPr="00A54C67" w:rsidRDefault="00600855" w:rsidP="00FC4ED3">
      <w:pPr>
        <w:spacing w:after="0" w:line="276" w:lineRule="auto"/>
        <w:ind w:firstLine="567"/>
        <w:jc w:val="both"/>
        <w:rPr>
          <w:rFonts w:ascii="Arial" w:eastAsia="Times New Roman" w:hAnsi="Arial" w:cs="Arial"/>
          <w:color w:val="FF0000"/>
          <w:lang w:eastAsia="pl-PL"/>
        </w:rPr>
      </w:pPr>
    </w:p>
    <w:p w14:paraId="434E6D27" w14:textId="77777777" w:rsidR="00600855" w:rsidRPr="00600855" w:rsidRDefault="00600855" w:rsidP="00600855">
      <w:pPr>
        <w:spacing w:after="204" w:line="276" w:lineRule="auto"/>
        <w:ind w:firstLine="567"/>
        <w:jc w:val="both"/>
        <w:rPr>
          <w:rFonts w:ascii="Arial" w:eastAsia="Times New Roman" w:hAnsi="Arial" w:cs="Arial"/>
          <w:color w:val="000000"/>
          <w:lang w:eastAsia="pl-PL"/>
        </w:rPr>
      </w:pPr>
      <w:r w:rsidRPr="00600855">
        <w:rPr>
          <w:rFonts w:ascii="Arial" w:eastAsia="Times New Roman" w:hAnsi="Arial" w:cs="Arial"/>
          <w:lang w:eastAsia="pl-PL"/>
        </w:rPr>
        <w:t xml:space="preserve">W kwestii wydłużenia terminu realizacji projektu poza termin określony </w:t>
      </w:r>
      <w:r w:rsidRPr="00600855">
        <w:rPr>
          <w:rFonts w:ascii="Arial" w:eastAsia="Times New Roman" w:hAnsi="Arial" w:cs="Arial"/>
          <w:lang w:eastAsia="pl-PL"/>
        </w:rPr>
        <w:br/>
        <w:t xml:space="preserve">w Regulaminie naboru stanowisko zajął Departament Zarządzania RPO, który pismem z dnia 27 października 2017 r. wskazał m. in.: </w:t>
      </w:r>
      <w:r w:rsidRPr="00600855">
        <w:rPr>
          <w:rFonts w:ascii="Arial" w:eastAsia="Times New Roman" w:hAnsi="Arial" w:cs="Arial"/>
          <w:i/>
          <w:lang w:eastAsia="pl-PL"/>
        </w:rPr>
        <w:t>„Należy przy tym przytoczyć zapisy § 19 ust. 1 wzoru umowy o dofinansowanie projektu (…), zgodnie z którym umowa może zostać zmieniona na podstawie zgodnego oświadczenia stron umowy w wyniku wystąpienia okoliczności, które wymagają zmian w treści umowy, niezbędnych dla zapewnienia prawidłowej realizacji projektu. Ponadto, na podstawie ust. 1 przywołanego przepisu, zmiany terminu realizacji projektu beneficjent zgłasza każdorazowo przed upływem terminu podlegającego zmianie.</w:t>
      </w:r>
    </w:p>
    <w:p w14:paraId="32BE51E7" w14:textId="77777777" w:rsidR="00600855" w:rsidRPr="00600855" w:rsidRDefault="00600855" w:rsidP="00600855">
      <w:pPr>
        <w:autoSpaceDE w:val="0"/>
        <w:autoSpaceDN w:val="0"/>
        <w:adjustRightInd w:val="0"/>
        <w:spacing w:after="0" w:line="276" w:lineRule="auto"/>
        <w:ind w:firstLine="567"/>
        <w:jc w:val="both"/>
        <w:rPr>
          <w:rFonts w:ascii="Arial" w:eastAsia="Times New Roman" w:hAnsi="Arial" w:cs="Arial"/>
          <w:i/>
          <w:lang w:eastAsia="pl-PL"/>
        </w:rPr>
      </w:pPr>
      <w:r w:rsidRPr="00600855">
        <w:rPr>
          <w:rFonts w:ascii="Arial" w:eastAsia="Times New Roman" w:hAnsi="Arial" w:cs="Arial"/>
          <w:i/>
          <w:lang w:eastAsia="pl-PL"/>
        </w:rPr>
        <w:t>Tym samym w szczególnie uzasadnionych przypadkach Instytucja Zarządzająca może zaakceptować uchybienie terminów.</w:t>
      </w:r>
    </w:p>
    <w:p w14:paraId="4A58D180" w14:textId="77777777" w:rsidR="00600855" w:rsidRPr="00600855" w:rsidRDefault="00600855" w:rsidP="00600855">
      <w:pPr>
        <w:autoSpaceDE w:val="0"/>
        <w:autoSpaceDN w:val="0"/>
        <w:adjustRightInd w:val="0"/>
        <w:spacing w:after="0" w:line="276" w:lineRule="auto"/>
        <w:ind w:firstLine="567"/>
        <w:jc w:val="both"/>
        <w:rPr>
          <w:rFonts w:ascii="Arial" w:eastAsia="Times New Roman" w:hAnsi="Arial" w:cs="Arial"/>
          <w:i/>
          <w:lang w:eastAsia="pl-PL"/>
        </w:rPr>
      </w:pPr>
      <w:r w:rsidRPr="00600855">
        <w:rPr>
          <w:rFonts w:ascii="Arial" w:eastAsia="Times New Roman" w:hAnsi="Arial" w:cs="Arial"/>
          <w:i/>
          <w:lang w:eastAsia="pl-PL"/>
        </w:rPr>
        <w:t xml:space="preserve">Jednocześnie, zgodnie z § 19 ust. 17 ww. wzoru umowy, w razie wystąpienia niezależnych od beneficjenta okoliczności lub działania siły wyższej powodujących konieczność wprowadzenia zmian do projektu, strony umowy uzgadniają zakres zmian </w:t>
      </w:r>
      <w:r w:rsidRPr="00600855">
        <w:rPr>
          <w:rFonts w:ascii="Arial" w:eastAsia="Times New Roman" w:hAnsi="Arial" w:cs="Arial"/>
          <w:i/>
          <w:lang w:eastAsia="pl-PL"/>
        </w:rPr>
        <w:br/>
        <w:t>w umowie, które są niezbędne dla zapewnienia prawidłowej realizacji projektu.</w:t>
      </w:r>
    </w:p>
    <w:p w14:paraId="4C69F962" w14:textId="77777777" w:rsidR="00600855" w:rsidRPr="00600855" w:rsidRDefault="00600855" w:rsidP="00600855">
      <w:pPr>
        <w:autoSpaceDE w:val="0"/>
        <w:autoSpaceDN w:val="0"/>
        <w:adjustRightInd w:val="0"/>
        <w:spacing w:after="0" w:line="276" w:lineRule="auto"/>
        <w:ind w:firstLine="567"/>
        <w:jc w:val="both"/>
        <w:rPr>
          <w:rFonts w:ascii="Arial" w:eastAsia="Times New Roman" w:hAnsi="Arial" w:cs="Arial"/>
          <w:i/>
          <w:lang w:eastAsia="pl-PL"/>
        </w:rPr>
      </w:pPr>
      <w:r w:rsidRPr="00600855">
        <w:rPr>
          <w:rFonts w:ascii="Arial" w:eastAsia="Times New Roman" w:hAnsi="Arial" w:cs="Arial"/>
          <w:i/>
          <w:lang w:eastAsia="pl-PL"/>
        </w:rPr>
        <w:t xml:space="preserve">Właściwym wydaje się zatem, aby w tej sytuacji dokonać zmian zapisów </w:t>
      </w:r>
      <w:r w:rsidRPr="00600855">
        <w:rPr>
          <w:rFonts w:ascii="Arial" w:eastAsia="Times New Roman" w:hAnsi="Arial" w:cs="Arial"/>
          <w:i/>
          <w:lang w:eastAsia="pl-PL"/>
        </w:rPr>
        <w:br/>
        <w:t>w umowach o dofinansowanie poprzez ich aneksowanie.</w:t>
      </w:r>
    </w:p>
    <w:p w14:paraId="1891154C" w14:textId="77777777" w:rsidR="00600855" w:rsidRPr="00600855" w:rsidRDefault="00600855" w:rsidP="00600855">
      <w:pPr>
        <w:autoSpaceDE w:val="0"/>
        <w:autoSpaceDN w:val="0"/>
        <w:adjustRightInd w:val="0"/>
        <w:spacing w:after="0" w:line="276" w:lineRule="auto"/>
        <w:ind w:firstLine="567"/>
        <w:jc w:val="both"/>
        <w:rPr>
          <w:rFonts w:ascii="Arial" w:eastAsia="Times New Roman" w:hAnsi="Arial" w:cs="Arial"/>
          <w:i/>
          <w:lang w:eastAsia="pl-PL"/>
        </w:rPr>
      </w:pPr>
      <w:r w:rsidRPr="00600855">
        <w:rPr>
          <w:rFonts w:ascii="Arial" w:eastAsia="Times New Roman" w:hAnsi="Arial" w:cs="Arial"/>
          <w:i/>
          <w:lang w:eastAsia="pl-PL"/>
        </w:rPr>
        <w:t xml:space="preserve">Jednocześnie, w opinii Departamentu Zarządzania RPO, zmiany zapisów </w:t>
      </w:r>
      <w:r w:rsidRPr="00600855">
        <w:rPr>
          <w:rFonts w:ascii="Arial" w:eastAsia="Times New Roman" w:hAnsi="Arial" w:cs="Arial"/>
          <w:i/>
          <w:lang w:eastAsia="pl-PL"/>
        </w:rPr>
        <w:br/>
        <w:t>w umowach o dofinansowanie wymagają każdorazowo indywidulanej oceny uwzględniającej zakres zmian danego projektu, również w kontekście prawidłowości zastosowania procedur dotyczących udzielania zamówień publicznych (np. w zakresie warunków udziału w postępowaniu)”.</w:t>
      </w:r>
    </w:p>
    <w:p w14:paraId="10EABF48" w14:textId="3DBE3199" w:rsidR="00600855" w:rsidRPr="00600855" w:rsidRDefault="00600855" w:rsidP="00600855">
      <w:pPr>
        <w:autoSpaceDE w:val="0"/>
        <w:autoSpaceDN w:val="0"/>
        <w:adjustRightInd w:val="0"/>
        <w:spacing w:after="0" w:line="276" w:lineRule="auto"/>
        <w:ind w:firstLine="567"/>
        <w:jc w:val="both"/>
        <w:rPr>
          <w:rFonts w:ascii="Arial" w:eastAsia="Times New Roman" w:hAnsi="Arial" w:cs="Arial"/>
          <w:lang w:eastAsia="pl-PL"/>
        </w:rPr>
      </w:pPr>
      <w:r w:rsidRPr="00600855">
        <w:rPr>
          <w:rFonts w:ascii="Arial" w:eastAsia="Times New Roman" w:hAnsi="Arial" w:cs="Arial"/>
          <w:lang w:eastAsia="pl-PL"/>
        </w:rPr>
        <w:t xml:space="preserve">Ponadto Departament Zarządzania RPO, w odpowiedzi na wątpliwości Departamentu Wdrażania Projektów Infrastrukturalnych RPO, pismem z dnia 6 marca 2018 r. wskazał również m. in.: </w:t>
      </w:r>
      <w:r w:rsidRPr="00600855">
        <w:rPr>
          <w:rFonts w:ascii="Arial" w:eastAsia="Times New Roman" w:hAnsi="Arial" w:cs="Arial"/>
          <w:i/>
          <w:lang w:eastAsia="pl-PL"/>
        </w:rPr>
        <w:t>„Zgodnie z zapisami Regulaminów konkursów</w:t>
      </w:r>
      <w:r>
        <w:rPr>
          <w:rFonts w:ascii="Arial" w:eastAsia="Times New Roman" w:hAnsi="Arial" w:cs="Arial"/>
          <w:i/>
          <w:lang w:eastAsia="pl-PL"/>
        </w:rPr>
        <w:t xml:space="preserve"> </w:t>
      </w:r>
      <w:r w:rsidRPr="00600855">
        <w:rPr>
          <w:rFonts w:ascii="Arial" w:eastAsia="Times New Roman" w:hAnsi="Arial" w:cs="Arial"/>
          <w:i/>
          <w:lang w:eastAsia="pl-PL"/>
        </w:rPr>
        <w:t>o dofinansowanie projektów ze środków RPO WP 2014-2020 realizacja zgłoszonych do konkursu projektów powinna zostać zakończona (złożony wniosek o płatność końcową) w terminie np. do końca października 2018r.</w:t>
      </w:r>
    </w:p>
    <w:p w14:paraId="18B8E940" w14:textId="77777777" w:rsidR="00600855" w:rsidRPr="00600855" w:rsidRDefault="00600855" w:rsidP="00600855">
      <w:pPr>
        <w:autoSpaceDE w:val="0"/>
        <w:autoSpaceDN w:val="0"/>
        <w:adjustRightInd w:val="0"/>
        <w:spacing w:after="0" w:line="276" w:lineRule="auto"/>
        <w:ind w:firstLine="567"/>
        <w:jc w:val="both"/>
        <w:rPr>
          <w:rFonts w:ascii="Arial" w:eastAsia="Times New Roman" w:hAnsi="Arial" w:cs="Arial"/>
          <w:i/>
          <w:lang w:eastAsia="pl-PL"/>
        </w:rPr>
      </w:pPr>
      <w:r w:rsidRPr="00600855">
        <w:rPr>
          <w:rFonts w:ascii="Arial" w:eastAsia="Times New Roman" w:hAnsi="Arial" w:cs="Arial"/>
          <w:i/>
          <w:lang w:eastAsia="pl-PL"/>
        </w:rPr>
        <w:t>Jednocześnie należy podkreślić, że w ramach kryterium pn. „Okres realizacji projektu” weryfikacji podlega, czy planowany okres realizacji projektu (termin rozpoczęcia i zakończenia) jest zgodny z wymogami określonymi w regulaminie konkursu. Jak więc wynika z powyższego, zarówno definicja kryterium, jak też zapis regulaminu miały za zadanie nakłonienie beneficjentów do takiego zaplanowania harmonogramów realizacji inwestycji, które docelowo powinno umożliwić zakończenie realizacji projektów przed określonym terminem.</w:t>
      </w:r>
    </w:p>
    <w:p w14:paraId="08D909A8" w14:textId="77777777" w:rsidR="00600855" w:rsidRPr="00600855" w:rsidRDefault="00600855" w:rsidP="00600855">
      <w:pPr>
        <w:autoSpaceDE w:val="0"/>
        <w:autoSpaceDN w:val="0"/>
        <w:adjustRightInd w:val="0"/>
        <w:spacing w:after="0" w:line="276" w:lineRule="auto"/>
        <w:ind w:firstLine="567"/>
        <w:jc w:val="both"/>
        <w:rPr>
          <w:rFonts w:ascii="Arial" w:eastAsia="Times New Roman" w:hAnsi="Arial" w:cs="Arial"/>
          <w:i/>
          <w:lang w:eastAsia="pl-PL"/>
        </w:rPr>
      </w:pPr>
      <w:r w:rsidRPr="00600855">
        <w:rPr>
          <w:rFonts w:ascii="Arial" w:eastAsia="Times New Roman" w:hAnsi="Arial" w:cs="Arial"/>
          <w:i/>
          <w:lang w:eastAsia="pl-PL"/>
        </w:rPr>
        <w:t>Za prawidłowością przedstawionej interpretacji przedmiotowego kryterium przemawia dodatkowy fakt, ze w załączniku 3a do Szczegółowego Opisu Osi Priorytetowych Regionalnego Programu Operacyjnego Województwa Podkarpackiego na lata 2014-2020, przyjętego przez Zarząd Województwa Podkarpackiego w dniu 17 października 2017 r., celem uniknięcia wątpliwości interpretacyjnej, w definicji kryterium doprecyzowano, że „w uzasadnionych przypadkach IZ może wyrazić zgodę na zmianę okresu realizacji projektu (po wyborze do dofinansowania)”.</w:t>
      </w:r>
    </w:p>
    <w:p w14:paraId="09541780" w14:textId="77777777" w:rsidR="00600855" w:rsidRPr="00600855" w:rsidRDefault="00600855" w:rsidP="00600855">
      <w:pPr>
        <w:autoSpaceDE w:val="0"/>
        <w:autoSpaceDN w:val="0"/>
        <w:adjustRightInd w:val="0"/>
        <w:spacing w:after="0" w:line="276" w:lineRule="auto"/>
        <w:ind w:firstLine="567"/>
        <w:jc w:val="both"/>
        <w:rPr>
          <w:rFonts w:ascii="Arial" w:eastAsia="Times New Roman" w:hAnsi="Arial" w:cs="Arial"/>
          <w:i/>
          <w:lang w:eastAsia="pl-PL"/>
        </w:rPr>
      </w:pPr>
      <w:r w:rsidRPr="00600855">
        <w:rPr>
          <w:rFonts w:ascii="Arial" w:eastAsia="Times New Roman" w:hAnsi="Arial" w:cs="Arial"/>
          <w:i/>
          <w:lang w:eastAsia="pl-PL"/>
        </w:rPr>
        <w:lastRenderedPageBreak/>
        <w:t>W konsekwencji, w opinii tut. Departamentu, uwzględniając opisany wyżej charakter kryterium, odnoszący się do planów beneficjenta, może być ono badane wyłącznie na etapie wyboru projektów do dofinansowania.</w:t>
      </w:r>
    </w:p>
    <w:p w14:paraId="7A163614" w14:textId="77777777" w:rsidR="00600855" w:rsidRPr="00600855" w:rsidRDefault="00600855" w:rsidP="00600855">
      <w:pPr>
        <w:autoSpaceDE w:val="0"/>
        <w:autoSpaceDN w:val="0"/>
        <w:adjustRightInd w:val="0"/>
        <w:spacing w:after="0" w:line="276" w:lineRule="auto"/>
        <w:ind w:firstLine="567"/>
        <w:jc w:val="both"/>
        <w:rPr>
          <w:rFonts w:ascii="Arial" w:eastAsia="Times New Roman" w:hAnsi="Arial" w:cs="Arial"/>
          <w:i/>
          <w:lang w:eastAsia="pl-PL"/>
        </w:rPr>
      </w:pPr>
      <w:r w:rsidRPr="00600855">
        <w:rPr>
          <w:rFonts w:ascii="Arial" w:eastAsia="Times New Roman" w:hAnsi="Arial" w:cs="Arial"/>
          <w:i/>
          <w:lang w:eastAsia="pl-PL"/>
        </w:rPr>
        <w:t>W związku z tym, w ocenie tut. Departamentu, gdy na etapie realizacji projektu okazuje się, że beneficjent nie jest w stanie dochować terminu jego zakończenia (np. z uwagi na to, że został wybrany do dofinansowania znacznie później ze względu na pojawienie się nowych środków w limicie lub w przypadku problemów z wyborem wykonawców zamówień udzielanych w związku z realizacją projektów) Instytucja Zarządzająca może wyrazić zgodę na wydłużenie terminu zakończenia realizacji projekt (poprzez aneks do umowy), jednak jest to uzależnione od indywidualnej oceny konkretnej sytuacji.”</w:t>
      </w:r>
    </w:p>
    <w:p w14:paraId="6915C65A" w14:textId="77777777" w:rsidR="00A54C67" w:rsidRPr="00A54C67" w:rsidRDefault="00A54C67" w:rsidP="00A54C67">
      <w:pPr>
        <w:spacing w:after="0" w:line="276" w:lineRule="auto"/>
        <w:ind w:firstLine="567"/>
        <w:jc w:val="both"/>
        <w:rPr>
          <w:rFonts w:ascii="Arial" w:eastAsia="Times New Roman" w:hAnsi="Arial" w:cs="Arial"/>
          <w:lang w:eastAsia="pl-PL"/>
        </w:rPr>
      </w:pPr>
    </w:p>
    <w:p w14:paraId="03675792" w14:textId="3A2B3F67" w:rsidR="00A54C67" w:rsidRPr="00A54C67" w:rsidRDefault="00A54C67" w:rsidP="00A54C67">
      <w:pPr>
        <w:spacing w:after="0" w:line="276" w:lineRule="auto"/>
        <w:ind w:firstLine="567"/>
        <w:jc w:val="both"/>
        <w:rPr>
          <w:rFonts w:ascii="Arial" w:eastAsia="Times New Roman" w:hAnsi="Arial" w:cs="Arial"/>
          <w:i/>
          <w:iCs/>
          <w:lang w:eastAsia="pl-PL"/>
        </w:rPr>
      </w:pPr>
      <w:r w:rsidRPr="00A54C67">
        <w:rPr>
          <w:rFonts w:ascii="Arial" w:eastAsia="Times New Roman" w:hAnsi="Arial" w:cs="Arial"/>
          <w:lang w:eastAsia="pl-PL"/>
        </w:rPr>
        <w:t>W związku z powyższym konieczne jest dokonanie zmiany w Decyzji o dofinansowaniu projektu własnego, co zgodnie z zapisami Instrukcji Wykonawczej Instytucji Zarządzającej Regionalnym Programem Operacyjnym Województwa Podkarpackiego na lata 2014-2020 dokonywane jest przez Zarząd Województwa w formie uchwały zmieniającej decyzję o realizacji projektu własnego przez jednostkę organizacyjną.</w:t>
      </w:r>
    </w:p>
    <w:p w14:paraId="2E972C98" w14:textId="77777777" w:rsidR="00A54C67" w:rsidRPr="00A54C67" w:rsidRDefault="00A54C67" w:rsidP="00A54C67">
      <w:pPr>
        <w:spacing w:after="0" w:line="276" w:lineRule="auto"/>
        <w:ind w:firstLine="567"/>
        <w:jc w:val="both"/>
        <w:rPr>
          <w:rFonts w:ascii="Arial" w:eastAsia="Times New Roman" w:hAnsi="Arial" w:cs="Arial"/>
          <w:i/>
          <w:iCs/>
          <w:lang w:eastAsia="pl-PL"/>
        </w:rPr>
      </w:pPr>
    </w:p>
    <w:p w14:paraId="789691AA" w14:textId="77777777" w:rsidR="00A54C67" w:rsidRPr="00A54C67" w:rsidRDefault="00A54C67" w:rsidP="00A54C67">
      <w:pPr>
        <w:spacing w:after="0" w:line="276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14:paraId="02FAF2A7" w14:textId="77777777" w:rsidR="000D51D7" w:rsidRDefault="000D51D7"/>
    <w:sectPr w:rsidR="000D51D7" w:rsidSect="00623C9D">
      <w:footerReference w:type="default" r:id="rId7"/>
      <w:headerReference w:type="first" r:id="rId8"/>
      <w:pgSz w:w="11906" w:h="16838"/>
      <w:pgMar w:top="993" w:right="1418" w:bottom="1418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E696586" w14:textId="77777777" w:rsidR="00941A44" w:rsidRDefault="00497EDF">
      <w:pPr>
        <w:spacing w:after="0" w:line="240" w:lineRule="auto"/>
      </w:pPr>
      <w:r>
        <w:separator/>
      </w:r>
    </w:p>
  </w:endnote>
  <w:endnote w:type="continuationSeparator" w:id="0">
    <w:p w14:paraId="0E50B69A" w14:textId="77777777" w:rsidR="00941A44" w:rsidRDefault="00497ED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@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DE525D1" w14:textId="77777777" w:rsidR="0000389A" w:rsidRDefault="00A54C67">
    <w:pPr>
      <w:pStyle w:val="Stopka"/>
      <w:jc w:val="center"/>
    </w:pPr>
    <w:r>
      <w:fldChar w:fldCharType="begin"/>
    </w:r>
    <w:r>
      <w:instrText>PAGE   \* MERGEFORMAT</w:instrText>
    </w:r>
    <w:r>
      <w:fldChar w:fldCharType="separate"/>
    </w:r>
    <w:r w:rsidRPr="00EE2326">
      <w:rPr>
        <w:noProof/>
        <w:lang w:val="pl-PL"/>
      </w:rPr>
      <w:t>5</w:t>
    </w:r>
    <w:r>
      <w:fldChar w:fldCharType="end"/>
    </w:r>
  </w:p>
  <w:p w14:paraId="2AE884A4" w14:textId="77777777" w:rsidR="0000389A" w:rsidRDefault="00C931C8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F77C76D" w14:textId="77777777" w:rsidR="00941A44" w:rsidRDefault="00497EDF">
      <w:pPr>
        <w:spacing w:after="0" w:line="240" w:lineRule="auto"/>
      </w:pPr>
      <w:r>
        <w:separator/>
      </w:r>
    </w:p>
  </w:footnote>
  <w:footnote w:type="continuationSeparator" w:id="0">
    <w:p w14:paraId="518674E5" w14:textId="77777777" w:rsidR="00941A44" w:rsidRDefault="00497ED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7DF25F8" w14:textId="77777777" w:rsidR="0098096F" w:rsidRPr="005241AB" w:rsidRDefault="00C931C8" w:rsidP="005241AB">
    <w:pPr>
      <w:pStyle w:val="Nagwek"/>
      <w:jc w:val="center"/>
      <w:rPr>
        <w:rFonts w:ascii="Arial" w:hAnsi="Arial" w:cs="Arial"/>
        <w:lang w:val="pl-PL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6E840C0"/>
    <w:multiLevelType w:val="hybridMultilevel"/>
    <w:tmpl w:val="74545DDA"/>
    <w:lvl w:ilvl="0" w:tplc="C1A20EC8">
      <w:start w:val="1"/>
      <w:numFmt w:val="bullet"/>
      <w:lvlText w:val=""/>
      <w:lvlJc w:val="left"/>
      <w:pPr>
        <w:ind w:left="1571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1" w15:restartNumberingAfterBreak="0">
    <w:nsid w:val="456904A0"/>
    <w:multiLevelType w:val="hybridMultilevel"/>
    <w:tmpl w:val="2EF61A0C"/>
    <w:lvl w:ilvl="0" w:tplc="E224FE6A">
      <w:start w:val="1"/>
      <w:numFmt w:val="bullet"/>
      <w:lvlText w:val=""/>
      <w:lvlJc w:val="left"/>
      <w:pPr>
        <w:ind w:left="786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2" w15:restartNumberingAfterBreak="0">
    <w:nsid w:val="4988258A"/>
    <w:multiLevelType w:val="hybridMultilevel"/>
    <w:tmpl w:val="B1C20F68"/>
    <w:lvl w:ilvl="0" w:tplc="C1A20EC8">
      <w:start w:val="1"/>
      <w:numFmt w:val="bullet"/>
      <w:lvlText w:val=""/>
      <w:lvlJc w:val="left"/>
      <w:pPr>
        <w:ind w:left="7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3" w15:restartNumberingAfterBreak="0">
    <w:nsid w:val="4F4F5658"/>
    <w:multiLevelType w:val="hybridMultilevel"/>
    <w:tmpl w:val="B218CA42"/>
    <w:lvl w:ilvl="0" w:tplc="04150011">
      <w:start w:val="1"/>
      <w:numFmt w:val="decimal"/>
      <w:lvlText w:val="%1)"/>
      <w:lvlJc w:val="left"/>
      <w:pPr>
        <w:ind w:left="426" w:hanging="360"/>
      </w:pPr>
    </w:lvl>
    <w:lvl w:ilvl="1" w:tplc="04150019" w:tentative="1">
      <w:start w:val="1"/>
      <w:numFmt w:val="lowerLetter"/>
      <w:lvlText w:val="%2."/>
      <w:lvlJc w:val="left"/>
      <w:pPr>
        <w:ind w:left="1146" w:hanging="360"/>
      </w:pPr>
    </w:lvl>
    <w:lvl w:ilvl="2" w:tplc="0415001B" w:tentative="1">
      <w:start w:val="1"/>
      <w:numFmt w:val="lowerRoman"/>
      <w:lvlText w:val="%3."/>
      <w:lvlJc w:val="right"/>
      <w:pPr>
        <w:ind w:left="1866" w:hanging="180"/>
      </w:pPr>
    </w:lvl>
    <w:lvl w:ilvl="3" w:tplc="0415000F" w:tentative="1">
      <w:start w:val="1"/>
      <w:numFmt w:val="decimal"/>
      <w:lvlText w:val="%4."/>
      <w:lvlJc w:val="left"/>
      <w:pPr>
        <w:ind w:left="2586" w:hanging="360"/>
      </w:pPr>
    </w:lvl>
    <w:lvl w:ilvl="4" w:tplc="04150019" w:tentative="1">
      <w:start w:val="1"/>
      <w:numFmt w:val="lowerLetter"/>
      <w:lvlText w:val="%5."/>
      <w:lvlJc w:val="left"/>
      <w:pPr>
        <w:ind w:left="3306" w:hanging="360"/>
      </w:pPr>
    </w:lvl>
    <w:lvl w:ilvl="5" w:tplc="0415001B" w:tentative="1">
      <w:start w:val="1"/>
      <w:numFmt w:val="lowerRoman"/>
      <w:lvlText w:val="%6."/>
      <w:lvlJc w:val="right"/>
      <w:pPr>
        <w:ind w:left="4026" w:hanging="180"/>
      </w:pPr>
    </w:lvl>
    <w:lvl w:ilvl="6" w:tplc="0415000F" w:tentative="1">
      <w:start w:val="1"/>
      <w:numFmt w:val="decimal"/>
      <w:lvlText w:val="%7."/>
      <w:lvlJc w:val="left"/>
      <w:pPr>
        <w:ind w:left="4746" w:hanging="360"/>
      </w:pPr>
    </w:lvl>
    <w:lvl w:ilvl="7" w:tplc="04150019" w:tentative="1">
      <w:start w:val="1"/>
      <w:numFmt w:val="lowerLetter"/>
      <w:lvlText w:val="%8."/>
      <w:lvlJc w:val="left"/>
      <w:pPr>
        <w:ind w:left="5466" w:hanging="360"/>
      </w:pPr>
    </w:lvl>
    <w:lvl w:ilvl="8" w:tplc="0415001B" w:tentative="1">
      <w:start w:val="1"/>
      <w:numFmt w:val="lowerRoman"/>
      <w:lvlText w:val="%9."/>
      <w:lvlJc w:val="right"/>
      <w:pPr>
        <w:ind w:left="6186" w:hanging="180"/>
      </w:pPr>
    </w:lvl>
  </w:abstractNum>
  <w:abstractNum w:abstractNumId="4" w15:restartNumberingAfterBreak="0">
    <w:nsid w:val="60F86852"/>
    <w:multiLevelType w:val="hybridMultilevel"/>
    <w:tmpl w:val="55AE67D6"/>
    <w:lvl w:ilvl="0" w:tplc="FAE0F206">
      <w:start w:val="1"/>
      <w:numFmt w:val="decimal"/>
      <w:lvlText w:val="%1."/>
      <w:lvlJc w:val="left"/>
      <w:pPr>
        <w:ind w:left="0" w:hanging="360"/>
      </w:pPr>
      <w:rPr>
        <w:b/>
      </w:rPr>
    </w:lvl>
    <w:lvl w:ilvl="1" w:tplc="04150019" w:tentative="1">
      <w:start w:val="1"/>
      <w:numFmt w:val="lowerLetter"/>
      <w:lvlText w:val="%2."/>
      <w:lvlJc w:val="left"/>
      <w:pPr>
        <w:ind w:left="720" w:hanging="360"/>
      </w:pPr>
    </w:lvl>
    <w:lvl w:ilvl="2" w:tplc="0415001B" w:tentative="1">
      <w:start w:val="1"/>
      <w:numFmt w:val="lowerRoman"/>
      <w:lvlText w:val="%3."/>
      <w:lvlJc w:val="right"/>
      <w:pPr>
        <w:ind w:left="1440" w:hanging="180"/>
      </w:pPr>
    </w:lvl>
    <w:lvl w:ilvl="3" w:tplc="0415000F" w:tentative="1">
      <w:start w:val="1"/>
      <w:numFmt w:val="decimal"/>
      <w:lvlText w:val="%4."/>
      <w:lvlJc w:val="left"/>
      <w:pPr>
        <w:ind w:left="2160" w:hanging="360"/>
      </w:pPr>
    </w:lvl>
    <w:lvl w:ilvl="4" w:tplc="04150019" w:tentative="1">
      <w:start w:val="1"/>
      <w:numFmt w:val="lowerLetter"/>
      <w:lvlText w:val="%5."/>
      <w:lvlJc w:val="left"/>
      <w:pPr>
        <w:ind w:left="2880" w:hanging="360"/>
      </w:pPr>
    </w:lvl>
    <w:lvl w:ilvl="5" w:tplc="0415001B" w:tentative="1">
      <w:start w:val="1"/>
      <w:numFmt w:val="lowerRoman"/>
      <w:lvlText w:val="%6."/>
      <w:lvlJc w:val="right"/>
      <w:pPr>
        <w:ind w:left="3600" w:hanging="180"/>
      </w:pPr>
    </w:lvl>
    <w:lvl w:ilvl="6" w:tplc="0415000F" w:tentative="1">
      <w:start w:val="1"/>
      <w:numFmt w:val="decimal"/>
      <w:lvlText w:val="%7."/>
      <w:lvlJc w:val="left"/>
      <w:pPr>
        <w:ind w:left="4320" w:hanging="360"/>
      </w:pPr>
    </w:lvl>
    <w:lvl w:ilvl="7" w:tplc="04150019" w:tentative="1">
      <w:start w:val="1"/>
      <w:numFmt w:val="lowerLetter"/>
      <w:lvlText w:val="%8."/>
      <w:lvlJc w:val="left"/>
      <w:pPr>
        <w:ind w:left="5040" w:hanging="360"/>
      </w:pPr>
    </w:lvl>
    <w:lvl w:ilvl="8" w:tplc="0415001B" w:tentative="1">
      <w:start w:val="1"/>
      <w:numFmt w:val="lowerRoman"/>
      <w:lvlText w:val="%9."/>
      <w:lvlJc w:val="right"/>
      <w:pPr>
        <w:ind w:left="5760" w:hanging="180"/>
      </w:pPr>
    </w:lvl>
  </w:abstractNum>
  <w:num w:numId="1" w16cid:durableId="1392654194">
    <w:abstractNumId w:val="2"/>
  </w:num>
  <w:num w:numId="2" w16cid:durableId="537939799">
    <w:abstractNumId w:val="0"/>
  </w:num>
  <w:num w:numId="3" w16cid:durableId="230624906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1433822474">
    <w:abstractNumId w:val="1"/>
  </w:num>
  <w:num w:numId="5" w16cid:durableId="2008052199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54C67"/>
    <w:rsid w:val="00093224"/>
    <w:rsid w:val="000D51D7"/>
    <w:rsid w:val="002C39D9"/>
    <w:rsid w:val="00356ADC"/>
    <w:rsid w:val="003C3B67"/>
    <w:rsid w:val="00497EDF"/>
    <w:rsid w:val="004C1C7B"/>
    <w:rsid w:val="00523A8C"/>
    <w:rsid w:val="00600855"/>
    <w:rsid w:val="00622BA2"/>
    <w:rsid w:val="0067480E"/>
    <w:rsid w:val="006A0EA6"/>
    <w:rsid w:val="0087182E"/>
    <w:rsid w:val="00941A44"/>
    <w:rsid w:val="00A54C67"/>
    <w:rsid w:val="00A61D72"/>
    <w:rsid w:val="00B03423"/>
    <w:rsid w:val="00B939FE"/>
    <w:rsid w:val="00C931C8"/>
    <w:rsid w:val="00DF7B80"/>
    <w:rsid w:val="00E4707E"/>
    <w:rsid w:val="00FC4E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DAFD31D"/>
  <w15:chartTrackingRefBased/>
  <w15:docId w15:val="{ACA125BF-6FDE-4210-8127-5020F9FCB81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87182E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A54C67"/>
    <w:pPr>
      <w:tabs>
        <w:tab w:val="center" w:pos="4536"/>
        <w:tab w:val="right" w:pos="9072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character" w:customStyle="1" w:styleId="NagwekZnak">
    <w:name w:val="Nagłówek Znak"/>
    <w:basedOn w:val="Domylnaczcionkaakapitu"/>
    <w:link w:val="Nagwek"/>
    <w:uiPriority w:val="99"/>
    <w:rsid w:val="00A54C67"/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paragraph" w:styleId="Stopka">
    <w:name w:val="footer"/>
    <w:basedOn w:val="Normalny"/>
    <w:link w:val="StopkaZnak"/>
    <w:uiPriority w:val="99"/>
    <w:unhideWhenUsed/>
    <w:rsid w:val="00A54C67"/>
    <w:pPr>
      <w:tabs>
        <w:tab w:val="center" w:pos="4536"/>
        <w:tab w:val="right" w:pos="9072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character" w:customStyle="1" w:styleId="StopkaZnak">
    <w:name w:val="Stopka Znak"/>
    <w:basedOn w:val="Domylnaczcionkaakapitu"/>
    <w:link w:val="Stopka"/>
    <w:uiPriority w:val="99"/>
    <w:rsid w:val="00A54C67"/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character" w:customStyle="1" w:styleId="Nagwek1Znak">
    <w:name w:val="Nagłówek 1 Znak"/>
    <w:basedOn w:val="Domylnaczcionkaakapitu"/>
    <w:link w:val="Nagwek1"/>
    <w:uiPriority w:val="9"/>
    <w:rsid w:val="0087182E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3C3B6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3C3B67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5</Pages>
  <Words>1703</Words>
  <Characters>10221</Characters>
  <Application>Microsoft Office Word</Application>
  <DocSecurity>0</DocSecurity>
  <Lines>85</Lines>
  <Paragraphs>23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0001_20 projekt uchwały</vt:lpstr>
    </vt:vector>
  </TitlesOfParts>
  <Company/>
  <LinksUpToDate>false</LinksUpToDate>
  <CharactersWithSpaces>11901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Uchwała Nr 461_9550_23</dc:title>
  <dc:subject/>
  <dc:creator>Mazur Bogusława</dc:creator>
  <cp:keywords/>
  <dc:description/>
  <cp:lastModifiedBy>.</cp:lastModifiedBy>
  <cp:revision>6</cp:revision>
  <cp:lastPrinted>2023-02-13T10:14:00Z</cp:lastPrinted>
  <dcterms:created xsi:type="dcterms:W3CDTF">2023-02-10T10:02:00Z</dcterms:created>
  <dcterms:modified xsi:type="dcterms:W3CDTF">2023-02-16T12:36:00Z</dcterms:modified>
</cp:coreProperties>
</file>