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79E0D" w14:textId="5BA8D85A" w:rsidR="00B81EAB" w:rsidRPr="00B81EAB" w:rsidRDefault="00B81EAB" w:rsidP="00B81EAB">
      <w:pPr>
        <w:keepNext/>
        <w:keepLines/>
        <w:spacing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B81EA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481/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9987</w:t>
      </w:r>
      <w:r w:rsidRPr="00B81EA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B81EA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B81EA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B81EA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B81EA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18 kwietnia 2023 r.</w:t>
      </w:r>
      <w:bookmarkEnd w:id="0"/>
    </w:p>
    <w:p w14:paraId="7917FA67" w14:textId="699A27D9" w:rsidR="00324157" w:rsidRPr="00E02C04" w:rsidRDefault="006716A0" w:rsidP="00E02C04">
      <w:pPr>
        <w:pStyle w:val="Nagwek1"/>
        <w:jc w:val="center"/>
        <w:rPr>
          <w:rFonts w:ascii="Calibri" w:hAnsi="Calibri" w:cs="Calibri"/>
          <w:color w:val="000000"/>
          <w:szCs w:val="24"/>
        </w:rPr>
      </w:pPr>
      <w:r w:rsidRPr="00E02C04">
        <w:rPr>
          <w:rFonts w:cs="Arial"/>
          <w:b/>
          <w:bCs/>
          <w:color w:val="000000" w:themeColor="text1"/>
          <w:szCs w:val="24"/>
        </w:rPr>
        <w:t>w sprawie udzielenia upoważnie</w:t>
      </w:r>
      <w:r w:rsidR="006A0D33" w:rsidRPr="00E02C04">
        <w:rPr>
          <w:rFonts w:cs="Arial"/>
          <w:b/>
          <w:bCs/>
          <w:color w:val="000000" w:themeColor="text1"/>
          <w:szCs w:val="24"/>
        </w:rPr>
        <w:t>ń</w:t>
      </w:r>
      <w:r w:rsidRPr="00E02C04">
        <w:rPr>
          <w:rFonts w:cs="Arial"/>
          <w:b/>
          <w:bCs/>
          <w:color w:val="000000" w:themeColor="text1"/>
          <w:szCs w:val="24"/>
        </w:rPr>
        <w:t xml:space="preserve"> </w:t>
      </w:r>
      <w:r w:rsidRPr="00E02C04">
        <w:rPr>
          <w:rFonts w:cs="Arial"/>
          <w:b/>
          <w:bCs/>
          <w:szCs w:val="24"/>
        </w:rPr>
        <w:t xml:space="preserve">do podpisywania dokumentów związanych </w:t>
      </w:r>
      <w:r w:rsidR="0090788B">
        <w:rPr>
          <w:rFonts w:cs="Arial"/>
          <w:b/>
          <w:bCs/>
          <w:szCs w:val="24"/>
        </w:rPr>
        <w:br/>
      </w:r>
      <w:r w:rsidRPr="00E02C04">
        <w:rPr>
          <w:rFonts w:cs="Arial"/>
          <w:b/>
          <w:bCs/>
          <w:szCs w:val="24"/>
        </w:rPr>
        <w:t>z realizacją projektu pn.</w:t>
      </w:r>
      <w:r w:rsidR="00707D2A" w:rsidRPr="00E02C04">
        <w:rPr>
          <w:rFonts w:cs="Arial"/>
          <w:b/>
          <w:bCs/>
          <w:szCs w:val="24"/>
        </w:rPr>
        <w:t xml:space="preserve"> </w:t>
      </w:r>
      <w:r w:rsidR="00FD6604" w:rsidRPr="00E02C04">
        <w:rPr>
          <w:rFonts w:cs="Arial"/>
          <w:szCs w:val="24"/>
        </w:rPr>
        <w:t>„</w:t>
      </w:r>
      <w:proofErr w:type="spellStart"/>
      <w:r w:rsidR="00FD6604" w:rsidRPr="00E02C04">
        <w:rPr>
          <w:rFonts w:cs="Arial"/>
          <w:b/>
          <w:szCs w:val="24"/>
        </w:rPr>
        <w:t>SATellite</w:t>
      </w:r>
      <w:proofErr w:type="spellEnd"/>
      <w:r w:rsidR="00FD6604" w:rsidRPr="00E02C04">
        <w:rPr>
          <w:rFonts w:cs="Arial"/>
          <w:b/>
          <w:szCs w:val="24"/>
        </w:rPr>
        <w:t xml:space="preserve"> data and </w:t>
      </w:r>
      <w:proofErr w:type="spellStart"/>
      <w:r w:rsidR="00FD6604" w:rsidRPr="00E02C04">
        <w:rPr>
          <w:rFonts w:cs="Arial"/>
          <w:b/>
          <w:szCs w:val="24"/>
        </w:rPr>
        <w:t>Spatial</w:t>
      </w:r>
      <w:proofErr w:type="spellEnd"/>
      <w:r w:rsidR="00FD6604" w:rsidRPr="00E02C04">
        <w:rPr>
          <w:rFonts w:cs="Arial"/>
          <w:b/>
          <w:szCs w:val="24"/>
        </w:rPr>
        <w:t xml:space="preserve"> Data </w:t>
      </w:r>
      <w:proofErr w:type="spellStart"/>
      <w:r w:rsidR="00FD6604" w:rsidRPr="00E02C04">
        <w:rPr>
          <w:rFonts w:cs="Arial"/>
          <w:b/>
          <w:szCs w:val="24"/>
        </w:rPr>
        <w:t>InFrAstruCTures</w:t>
      </w:r>
      <w:proofErr w:type="spellEnd"/>
      <w:r w:rsidR="00FD6604" w:rsidRPr="00E02C04">
        <w:rPr>
          <w:rFonts w:cs="Arial"/>
          <w:b/>
          <w:szCs w:val="24"/>
        </w:rPr>
        <w:t xml:space="preserve"> for </w:t>
      </w:r>
      <w:proofErr w:type="spellStart"/>
      <w:r w:rsidR="00FD6604" w:rsidRPr="00E02C04">
        <w:rPr>
          <w:rFonts w:cs="Arial"/>
          <w:b/>
          <w:szCs w:val="24"/>
        </w:rPr>
        <w:t>an</w:t>
      </w:r>
      <w:proofErr w:type="spellEnd"/>
      <w:r w:rsidR="00FD6604" w:rsidRPr="00E02C04">
        <w:rPr>
          <w:rFonts w:cs="Arial"/>
          <w:b/>
          <w:szCs w:val="24"/>
        </w:rPr>
        <w:t xml:space="preserve"> </w:t>
      </w:r>
      <w:proofErr w:type="spellStart"/>
      <w:r w:rsidR="00FD6604" w:rsidRPr="00E02C04">
        <w:rPr>
          <w:rFonts w:cs="Arial"/>
          <w:b/>
          <w:szCs w:val="24"/>
        </w:rPr>
        <w:t>evidence-based</w:t>
      </w:r>
      <w:proofErr w:type="spellEnd"/>
      <w:r w:rsidR="00FD6604" w:rsidRPr="00E02C04">
        <w:rPr>
          <w:rFonts w:cs="Arial"/>
          <w:b/>
          <w:szCs w:val="24"/>
        </w:rPr>
        <w:t xml:space="preserve"> </w:t>
      </w:r>
      <w:proofErr w:type="spellStart"/>
      <w:r w:rsidR="00FD6604" w:rsidRPr="00E02C04">
        <w:rPr>
          <w:rFonts w:cs="Arial"/>
          <w:b/>
          <w:szCs w:val="24"/>
        </w:rPr>
        <w:t>regIONal</w:t>
      </w:r>
      <w:proofErr w:type="spellEnd"/>
      <w:r w:rsidR="00FD6604" w:rsidRPr="00E02C04">
        <w:rPr>
          <w:rFonts w:cs="Arial"/>
          <w:b/>
          <w:szCs w:val="24"/>
        </w:rPr>
        <w:t xml:space="preserve"> </w:t>
      </w:r>
      <w:proofErr w:type="spellStart"/>
      <w:r w:rsidR="00FD6604" w:rsidRPr="00E02C04">
        <w:rPr>
          <w:rFonts w:cs="Arial"/>
          <w:b/>
          <w:szCs w:val="24"/>
        </w:rPr>
        <w:t>governance</w:t>
      </w:r>
      <w:proofErr w:type="spellEnd"/>
      <w:r w:rsidR="00FD6604" w:rsidRPr="00E02C04">
        <w:rPr>
          <w:rFonts w:cs="Arial"/>
          <w:b/>
          <w:szCs w:val="24"/>
        </w:rPr>
        <w:t>” (Dane satelitarne i Infrastruktura Danych Przestrzennych (SDI) dla zarządzania regionalnego opartego na dowodach), akronim: SATSDIFACTION</w:t>
      </w:r>
      <w:r w:rsidRPr="00E02C04">
        <w:rPr>
          <w:rFonts w:cs="Arial"/>
          <w:b/>
          <w:bCs/>
          <w:szCs w:val="24"/>
        </w:rPr>
        <w:t>, realizowanego w ramach Programu Interreg Europa na lata 2021-2027</w:t>
      </w:r>
      <w:r w:rsidR="00661AE0" w:rsidRPr="00E02C04">
        <w:rPr>
          <w:rFonts w:cs="Arial"/>
          <w:b/>
          <w:bCs/>
          <w:szCs w:val="24"/>
        </w:rPr>
        <w:t>.</w:t>
      </w:r>
      <w:r w:rsidR="00E02C04">
        <w:rPr>
          <w:rFonts w:cs="Arial"/>
          <w:b/>
          <w:bCs/>
          <w:szCs w:val="24"/>
        </w:rPr>
        <w:br/>
      </w:r>
      <w:r w:rsidR="00E02C04">
        <w:rPr>
          <w:rFonts w:cs="Arial"/>
          <w:b/>
          <w:bCs/>
          <w:szCs w:val="24"/>
        </w:rPr>
        <w:br/>
      </w:r>
      <w:r w:rsidR="00324157" w:rsidRPr="00E02C04">
        <w:t xml:space="preserve">Na podstawie art. 41 ust. 1 </w:t>
      </w:r>
      <w:r w:rsidR="0041194D">
        <w:t xml:space="preserve">oraz art. 57 ust. 5 </w:t>
      </w:r>
      <w:r w:rsidR="00324157" w:rsidRPr="00E02C04">
        <w:t>ustawy z dnia 5 czerwca 1998 roku o</w:t>
      </w:r>
      <w:r w:rsidR="00F57F36" w:rsidRPr="00E02C04">
        <w:t xml:space="preserve"> </w:t>
      </w:r>
      <w:r w:rsidR="00324157" w:rsidRPr="00E02C04">
        <w:t>samorządzie województwa (Dz. U. z 202</w:t>
      </w:r>
      <w:r w:rsidR="00024ACF" w:rsidRPr="00E02C04">
        <w:t>2</w:t>
      </w:r>
      <w:r w:rsidR="00324157" w:rsidRPr="00E02C04">
        <w:t xml:space="preserve"> r., poz. </w:t>
      </w:r>
      <w:r w:rsidR="00024ACF" w:rsidRPr="00E02C04">
        <w:t>2094</w:t>
      </w:r>
      <w:r w:rsidR="00324157" w:rsidRPr="00E02C04">
        <w:t xml:space="preserve"> </w:t>
      </w:r>
      <w:r w:rsidR="0041194D">
        <w:t>ze zm</w:t>
      </w:r>
      <w:r w:rsidR="00462220" w:rsidRPr="00E02C04">
        <w:t>.</w:t>
      </w:r>
      <w:r w:rsidR="00324157" w:rsidRPr="00E02C04">
        <w:t>)</w:t>
      </w:r>
      <w:r w:rsidR="00E02C04">
        <w:br/>
      </w:r>
      <w:r w:rsidR="00E02C04">
        <w:rPr>
          <w:rFonts w:ascii="Calibri" w:hAnsi="Calibri" w:cs="Calibri"/>
          <w:color w:val="000000"/>
          <w:szCs w:val="24"/>
        </w:rPr>
        <w:br/>
      </w:r>
      <w:r w:rsidR="00324157" w:rsidRPr="00E02C04">
        <w:rPr>
          <w:rStyle w:val="normalchar"/>
          <w:rFonts w:cs="Arial"/>
          <w:b/>
          <w:bCs/>
          <w:color w:val="000000"/>
          <w:szCs w:val="24"/>
        </w:rPr>
        <w:t>Zarząd Województwa Podkarpackiego w Rzeszowie</w:t>
      </w:r>
      <w:r w:rsidR="00E02C04">
        <w:rPr>
          <w:rStyle w:val="normalchar"/>
          <w:rFonts w:cs="Arial"/>
          <w:b/>
          <w:bCs/>
          <w:color w:val="000000"/>
          <w:szCs w:val="24"/>
        </w:rPr>
        <w:br/>
      </w:r>
      <w:r w:rsidR="00324157" w:rsidRPr="00E02C04">
        <w:rPr>
          <w:rStyle w:val="normalchar"/>
          <w:rFonts w:cs="Arial"/>
          <w:b/>
          <w:bCs/>
          <w:color w:val="000000"/>
          <w:szCs w:val="24"/>
        </w:rPr>
        <w:t>uchwala, co następuje:</w:t>
      </w:r>
      <w:r w:rsidR="00E02C04">
        <w:rPr>
          <w:rStyle w:val="normalchar"/>
          <w:rFonts w:cs="Arial"/>
          <w:b/>
          <w:bCs/>
          <w:color w:val="000000"/>
          <w:szCs w:val="24"/>
        </w:rPr>
        <w:br/>
      </w:r>
    </w:p>
    <w:p w14:paraId="7A300451" w14:textId="77777777" w:rsidR="00324157" w:rsidRPr="003C0470" w:rsidRDefault="00324157" w:rsidP="003C0470">
      <w:pPr>
        <w:pStyle w:val="Nagwek2"/>
        <w:jc w:val="center"/>
        <w:rPr>
          <w:b/>
        </w:rPr>
      </w:pPr>
      <w:r w:rsidRPr="003C0470">
        <w:rPr>
          <w:rStyle w:val="normalchar"/>
          <w:b/>
        </w:rPr>
        <w:t>§ 1</w:t>
      </w:r>
    </w:p>
    <w:p w14:paraId="24A45FC7" w14:textId="77777777" w:rsidR="0041194D" w:rsidRPr="0041194D" w:rsidRDefault="0041194D" w:rsidP="0041194D">
      <w:pPr>
        <w:pStyle w:val="Normalny1"/>
        <w:spacing w:before="120" w:beforeAutospacing="0" w:after="120" w:afterAutospacing="0" w:line="360" w:lineRule="auto"/>
        <w:jc w:val="both"/>
        <w:rPr>
          <w:rStyle w:val="normalchar"/>
          <w:rFonts w:ascii="Arial" w:hAnsi="Arial" w:cs="Arial"/>
          <w:color w:val="000000"/>
        </w:rPr>
      </w:pPr>
      <w:r w:rsidRPr="0041194D">
        <w:rPr>
          <w:rStyle w:val="normalchar"/>
          <w:rFonts w:ascii="Arial" w:hAnsi="Arial" w:cs="Arial"/>
          <w:color w:val="000000"/>
        </w:rPr>
        <w:t>Upoważnia się:</w:t>
      </w:r>
    </w:p>
    <w:p w14:paraId="50FB2BAF" w14:textId="195AEED7" w:rsidR="0041194D" w:rsidRPr="0041194D" w:rsidRDefault="0041194D" w:rsidP="0041194D">
      <w:pPr>
        <w:pStyle w:val="Normalny1"/>
        <w:numPr>
          <w:ilvl w:val="0"/>
          <w:numId w:val="4"/>
        </w:numPr>
        <w:spacing w:before="120" w:beforeAutospacing="0" w:after="120" w:afterAutospacing="0" w:line="360" w:lineRule="auto"/>
        <w:ind w:left="426"/>
        <w:jc w:val="both"/>
        <w:rPr>
          <w:rStyle w:val="normalchar"/>
          <w:rFonts w:ascii="Arial" w:hAnsi="Arial" w:cs="Arial"/>
          <w:color w:val="000000"/>
        </w:rPr>
      </w:pPr>
      <w:r w:rsidRPr="0041194D">
        <w:rPr>
          <w:rStyle w:val="normalchar"/>
          <w:rFonts w:ascii="Arial" w:hAnsi="Arial" w:cs="Arial"/>
          <w:color w:val="000000"/>
        </w:rPr>
        <w:t xml:space="preserve">Panią Danutę Cichoń – Dyrektora Departamentu Gospodarki Regionalnej </w:t>
      </w:r>
      <w:r>
        <w:rPr>
          <w:rStyle w:val="normalchar"/>
          <w:rFonts w:ascii="Arial" w:hAnsi="Arial" w:cs="Arial"/>
          <w:color w:val="000000"/>
        </w:rPr>
        <w:br/>
      </w:r>
      <w:r w:rsidRPr="0041194D">
        <w:rPr>
          <w:rStyle w:val="normalchar"/>
          <w:rFonts w:ascii="Arial" w:hAnsi="Arial" w:cs="Arial"/>
          <w:color w:val="000000"/>
        </w:rPr>
        <w:t>w Urzędzie Marszałkowskim Województwa Podkarpackiego w Rzeszowie,</w:t>
      </w:r>
    </w:p>
    <w:p w14:paraId="4EC7C2F9" w14:textId="6ADE304A" w:rsidR="0041194D" w:rsidRPr="0041194D" w:rsidRDefault="0041194D" w:rsidP="0041194D">
      <w:pPr>
        <w:pStyle w:val="Normalny1"/>
        <w:numPr>
          <w:ilvl w:val="0"/>
          <w:numId w:val="4"/>
        </w:numPr>
        <w:spacing w:before="0" w:beforeAutospacing="0" w:after="0" w:afterAutospacing="0" w:line="360" w:lineRule="auto"/>
        <w:ind w:left="426"/>
        <w:jc w:val="both"/>
        <w:rPr>
          <w:rStyle w:val="normalchar"/>
          <w:rFonts w:ascii="Arial" w:hAnsi="Arial" w:cs="Arial"/>
          <w:color w:val="000000"/>
        </w:rPr>
      </w:pPr>
      <w:r w:rsidRPr="0041194D">
        <w:rPr>
          <w:rStyle w:val="normalchar"/>
          <w:rFonts w:ascii="Arial" w:hAnsi="Arial" w:cs="Arial"/>
          <w:color w:val="000000"/>
        </w:rPr>
        <w:t>Pana Andrzeja Kuliga – Dyrektora Departamentu Ochrony Środowiska w Urzędzie Marszałkowskim Województwa Podkarpackiego Rzeszowie,</w:t>
      </w:r>
    </w:p>
    <w:p w14:paraId="608FA199" w14:textId="50895DC2" w:rsidR="0041194D" w:rsidRPr="0041194D" w:rsidRDefault="0041194D" w:rsidP="0041194D">
      <w:pPr>
        <w:pStyle w:val="Normalny1"/>
        <w:numPr>
          <w:ilvl w:val="0"/>
          <w:numId w:val="4"/>
        </w:numPr>
        <w:spacing w:before="0" w:beforeAutospacing="0" w:after="0" w:afterAutospacing="0" w:line="360" w:lineRule="auto"/>
        <w:ind w:left="426"/>
        <w:jc w:val="both"/>
        <w:rPr>
          <w:rStyle w:val="normalchar"/>
          <w:rFonts w:ascii="Arial" w:hAnsi="Arial" w:cs="Arial"/>
          <w:color w:val="000000"/>
        </w:rPr>
      </w:pPr>
      <w:r w:rsidRPr="0041194D">
        <w:rPr>
          <w:rStyle w:val="normalchar"/>
          <w:rFonts w:ascii="Arial" w:hAnsi="Arial" w:cs="Arial"/>
          <w:color w:val="000000"/>
        </w:rPr>
        <w:t xml:space="preserve">Panią Marię Michur-Ziemba – Zastępcę Dyrektora Departamentu Gospodarki Regionalnej w Urzędzie Marszałkowskim Województwa Podkarpackiego </w:t>
      </w:r>
      <w:r>
        <w:rPr>
          <w:rStyle w:val="normalchar"/>
          <w:rFonts w:ascii="Arial" w:hAnsi="Arial" w:cs="Arial"/>
          <w:color w:val="000000"/>
        </w:rPr>
        <w:br/>
      </w:r>
      <w:r w:rsidRPr="0041194D">
        <w:rPr>
          <w:rStyle w:val="normalchar"/>
          <w:rFonts w:ascii="Arial" w:hAnsi="Arial" w:cs="Arial"/>
          <w:color w:val="000000"/>
        </w:rPr>
        <w:t>w Rzeszowie,</w:t>
      </w:r>
    </w:p>
    <w:p w14:paraId="4050006D" w14:textId="4618C004" w:rsidR="0041194D" w:rsidRPr="0041194D" w:rsidRDefault="0041194D" w:rsidP="0041194D">
      <w:pPr>
        <w:pStyle w:val="Normalny1"/>
        <w:numPr>
          <w:ilvl w:val="0"/>
          <w:numId w:val="4"/>
        </w:numPr>
        <w:spacing w:before="0" w:beforeAutospacing="0" w:after="120" w:afterAutospacing="0" w:line="360" w:lineRule="auto"/>
        <w:ind w:left="426"/>
        <w:jc w:val="both"/>
        <w:rPr>
          <w:rStyle w:val="normalchar"/>
          <w:rFonts w:ascii="Arial" w:hAnsi="Arial" w:cs="Arial"/>
          <w:color w:val="000000"/>
        </w:rPr>
      </w:pPr>
      <w:r w:rsidRPr="0041194D">
        <w:rPr>
          <w:rStyle w:val="normalchar"/>
          <w:rFonts w:ascii="Arial" w:hAnsi="Arial" w:cs="Arial"/>
          <w:color w:val="000000"/>
        </w:rPr>
        <w:t>Pana Mariusza Trojana – Zastępcę Dyrektora Departamentu Ochrony Środowiska w Urzędzie Marszałkowskim Województwa Podkarpackiego w Rzeszowie;</w:t>
      </w:r>
    </w:p>
    <w:p w14:paraId="64D97298" w14:textId="37E8A910" w:rsidR="00E23A19" w:rsidRPr="00E02C04" w:rsidRDefault="0041194D" w:rsidP="0041194D">
      <w:pPr>
        <w:pStyle w:val="Normalny1"/>
        <w:spacing w:before="0" w:beforeAutospacing="0" w:after="120" w:afterAutospacing="0" w:line="360" w:lineRule="auto"/>
        <w:jc w:val="both"/>
        <w:rPr>
          <w:rStyle w:val="normalchar"/>
          <w:rFonts w:ascii="Arial" w:hAnsi="Arial" w:cs="Arial"/>
          <w:color w:val="000000"/>
        </w:rPr>
      </w:pPr>
      <w:r>
        <w:rPr>
          <w:rStyle w:val="normalchar"/>
          <w:rFonts w:ascii="Arial" w:hAnsi="Arial" w:cs="Arial"/>
          <w:color w:val="000000"/>
        </w:rPr>
        <w:t xml:space="preserve">każdego z osobna </w:t>
      </w:r>
      <w:r w:rsidR="00E23A19" w:rsidRPr="00E02C04">
        <w:rPr>
          <w:rStyle w:val="normalchar"/>
          <w:rFonts w:ascii="Arial" w:hAnsi="Arial" w:cs="Arial"/>
          <w:color w:val="000000"/>
        </w:rPr>
        <w:t>do podpisywania wszystkich dokumentów i składania oświadczeń woli związanych z realizacją projektu pn. „</w:t>
      </w:r>
      <w:proofErr w:type="spellStart"/>
      <w:r w:rsidR="00E23A19" w:rsidRPr="00E02C04">
        <w:rPr>
          <w:rStyle w:val="normalchar"/>
          <w:rFonts w:ascii="Arial" w:hAnsi="Arial" w:cs="Arial"/>
          <w:color w:val="000000"/>
        </w:rPr>
        <w:t>SATellite</w:t>
      </w:r>
      <w:proofErr w:type="spellEnd"/>
      <w:r w:rsidR="00E23A19" w:rsidRPr="00E02C04">
        <w:rPr>
          <w:rStyle w:val="normalchar"/>
          <w:rFonts w:ascii="Arial" w:hAnsi="Arial" w:cs="Arial"/>
          <w:color w:val="000000"/>
        </w:rPr>
        <w:t xml:space="preserve"> data and </w:t>
      </w:r>
      <w:proofErr w:type="spellStart"/>
      <w:r w:rsidR="00E23A19" w:rsidRPr="00E02C04">
        <w:rPr>
          <w:rStyle w:val="normalchar"/>
          <w:rFonts w:ascii="Arial" w:hAnsi="Arial" w:cs="Arial"/>
          <w:color w:val="000000"/>
        </w:rPr>
        <w:t>Spatial</w:t>
      </w:r>
      <w:proofErr w:type="spellEnd"/>
      <w:r w:rsidR="00E23A19" w:rsidRPr="00E02C04">
        <w:rPr>
          <w:rStyle w:val="normalchar"/>
          <w:rFonts w:ascii="Arial" w:hAnsi="Arial" w:cs="Arial"/>
          <w:color w:val="000000"/>
        </w:rPr>
        <w:t xml:space="preserve"> Data </w:t>
      </w:r>
      <w:proofErr w:type="spellStart"/>
      <w:r w:rsidR="00E23A19" w:rsidRPr="00E02C04">
        <w:rPr>
          <w:rStyle w:val="normalchar"/>
          <w:rFonts w:ascii="Arial" w:hAnsi="Arial" w:cs="Arial"/>
          <w:color w:val="000000"/>
        </w:rPr>
        <w:t>InFrAstruCTures</w:t>
      </w:r>
      <w:proofErr w:type="spellEnd"/>
      <w:r w:rsidR="00E23A19" w:rsidRPr="00E02C04">
        <w:rPr>
          <w:rStyle w:val="normalchar"/>
          <w:rFonts w:ascii="Arial" w:hAnsi="Arial" w:cs="Arial"/>
          <w:color w:val="000000"/>
        </w:rPr>
        <w:t xml:space="preserve"> for </w:t>
      </w:r>
      <w:proofErr w:type="spellStart"/>
      <w:r w:rsidR="00E23A19" w:rsidRPr="00E02C04">
        <w:rPr>
          <w:rStyle w:val="normalchar"/>
          <w:rFonts w:ascii="Arial" w:hAnsi="Arial" w:cs="Arial"/>
          <w:color w:val="000000"/>
        </w:rPr>
        <w:t>an</w:t>
      </w:r>
      <w:proofErr w:type="spellEnd"/>
      <w:r w:rsidR="00E23A19" w:rsidRPr="00E02C04">
        <w:rPr>
          <w:rStyle w:val="normalchar"/>
          <w:rFonts w:ascii="Arial" w:hAnsi="Arial" w:cs="Arial"/>
          <w:color w:val="000000"/>
        </w:rPr>
        <w:t xml:space="preserve"> </w:t>
      </w:r>
      <w:proofErr w:type="spellStart"/>
      <w:r w:rsidR="00E23A19" w:rsidRPr="00E02C04">
        <w:rPr>
          <w:rStyle w:val="normalchar"/>
          <w:rFonts w:ascii="Arial" w:hAnsi="Arial" w:cs="Arial"/>
          <w:color w:val="000000"/>
        </w:rPr>
        <w:t>evidence-based</w:t>
      </w:r>
      <w:proofErr w:type="spellEnd"/>
      <w:r w:rsidR="00E23A19" w:rsidRPr="00E02C04">
        <w:rPr>
          <w:rStyle w:val="normalchar"/>
          <w:rFonts w:ascii="Arial" w:hAnsi="Arial" w:cs="Arial"/>
          <w:color w:val="000000"/>
        </w:rPr>
        <w:t xml:space="preserve"> </w:t>
      </w:r>
      <w:proofErr w:type="spellStart"/>
      <w:r w:rsidR="00E23A19" w:rsidRPr="00E02C04">
        <w:rPr>
          <w:rStyle w:val="normalchar"/>
          <w:rFonts w:ascii="Arial" w:hAnsi="Arial" w:cs="Arial"/>
          <w:color w:val="000000"/>
        </w:rPr>
        <w:t>regIONal</w:t>
      </w:r>
      <w:proofErr w:type="spellEnd"/>
      <w:r w:rsidR="00E23A19" w:rsidRPr="00E02C04">
        <w:rPr>
          <w:rStyle w:val="normalchar"/>
          <w:rFonts w:ascii="Arial" w:hAnsi="Arial" w:cs="Arial"/>
          <w:color w:val="000000"/>
        </w:rPr>
        <w:t xml:space="preserve"> </w:t>
      </w:r>
      <w:proofErr w:type="spellStart"/>
      <w:r w:rsidR="00E23A19" w:rsidRPr="00E02C04">
        <w:rPr>
          <w:rStyle w:val="normalchar"/>
          <w:rFonts w:ascii="Arial" w:hAnsi="Arial" w:cs="Arial"/>
          <w:color w:val="000000"/>
        </w:rPr>
        <w:t>governance</w:t>
      </w:r>
      <w:proofErr w:type="spellEnd"/>
      <w:r w:rsidR="00E23A19" w:rsidRPr="00E02C04">
        <w:rPr>
          <w:rStyle w:val="normalchar"/>
          <w:rFonts w:ascii="Arial" w:hAnsi="Arial" w:cs="Arial"/>
          <w:color w:val="000000"/>
        </w:rPr>
        <w:t xml:space="preserve">” (Dane satelitarne i Infrastruktura Danych Przestrzennych (SDI) dla zarządzania regionalnego opartego na dowodach) akronim: SATSDIFACTION, realizowanego w ramach Programu </w:t>
      </w:r>
      <w:proofErr w:type="spellStart"/>
      <w:r w:rsidR="00E23A19" w:rsidRPr="00E02C04">
        <w:rPr>
          <w:rStyle w:val="normalchar"/>
          <w:rFonts w:ascii="Arial" w:hAnsi="Arial" w:cs="Arial"/>
          <w:color w:val="000000"/>
        </w:rPr>
        <w:t>Interreg</w:t>
      </w:r>
      <w:proofErr w:type="spellEnd"/>
      <w:r w:rsidR="00E23A19" w:rsidRPr="00E02C04">
        <w:rPr>
          <w:rStyle w:val="normalchar"/>
          <w:rFonts w:ascii="Arial" w:hAnsi="Arial" w:cs="Arial"/>
          <w:color w:val="000000"/>
        </w:rPr>
        <w:t xml:space="preserve"> Europa na lata 2021-2027.</w:t>
      </w:r>
    </w:p>
    <w:p w14:paraId="19824D2E" w14:textId="6064E1D4" w:rsidR="00324157" w:rsidRPr="003C0470" w:rsidRDefault="00324157" w:rsidP="003C0470">
      <w:pPr>
        <w:pStyle w:val="Nagwek2"/>
        <w:jc w:val="center"/>
        <w:rPr>
          <w:rStyle w:val="normalchar"/>
          <w:b/>
        </w:rPr>
      </w:pPr>
      <w:r w:rsidRPr="003C0470">
        <w:rPr>
          <w:rStyle w:val="normalchar"/>
          <w:b/>
        </w:rPr>
        <w:t xml:space="preserve">§ </w:t>
      </w:r>
      <w:r w:rsidR="00DF2F7E" w:rsidRPr="003C0470">
        <w:rPr>
          <w:rStyle w:val="normalchar"/>
          <w:b/>
        </w:rPr>
        <w:t>2</w:t>
      </w:r>
    </w:p>
    <w:p w14:paraId="3960733B" w14:textId="77777777" w:rsidR="00C33492" w:rsidRDefault="00324157" w:rsidP="001665C0">
      <w:pPr>
        <w:pStyle w:val="Normalny1"/>
        <w:spacing w:line="360" w:lineRule="auto"/>
        <w:jc w:val="both"/>
        <w:rPr>
          <w:rStyle w:val="normalchar"/>
          <w:rFonts w:ascii="Arial" w:hAnsi="Arial" w:cs="Arial"/>
          <w:color w:val="000000"/>
        </w:rPr>
      </w:pPr>
      <w:r w:rsidRPr="00E02C04">
        <w:rPr>
          <w:rStyle w:val="normalchar"/>
          <w:rFonts w:ascii="Arial" w:hAnsi="Arial" w:cs="Arial"/>
          <w:color w:val="000000"/>
        </w:rPr>
        <w:t>Uchwała wchodzi w życie z dniem podjęcia.</w:t>
      </w:r>
    </w:p>
    <w:p w14:paraId="3AB32793" w14:textId="77777777" w:rsidR="00C33492" w:rsidRPr="0003057B" w:rsidRDefault="00C33492" w:rsidP="00C33492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03057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601F2FF" w14:textId="77777777" w:rsidR="00C33492" w:rsidRPr="0003057B" w:rsidRDefault="00C33492" w:rsidP="00C33492">
      <w:pPr>
        <w:rPr>
          <w:rFonts w:ascii="Arial" w:eastAsiaTheme="minorEastAsia" w:hAnsi="Arial" w:cs="Arial"/>
        </w:rPr>
      </w:pPr>
      <w:r w:rsidRPr="0003057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6B08B158" w14:textId="752D07EB" w:rsidR="00661AE0" w:rsidRPr="00E02C04" w:rsidRDefault="00661AE0" w:rsidP="00A459BA">
      <w:pPr>
        <w:jc w:val="both"/>
        <w:rPr>
          <w:rFonts w:ascii="Arial" w:hAnsi="Arial" w:cs="Arial"/>
          <w:sz w:val="24"/>
          <w:szCs w:val="24"/>
          <w:lang w:eastAsia="pl-PL"/>
        </w:rPr>
      </w:pPr>
    </w:p>
    <w:p w14:paraId="5B95AC9E" w14:textId="77777777" w:rsidR="00A411E3" w:rsidRPr="00E02C04" w:rsidRDefault="00A411E3" w:rsidP="00A459BA">
      <w:pPr>
        <w:jc w:val="both"/>
        <w:rPr>
          <w:rFonts w:ascii="Arial" w:hAnsi="Arial" w:cs="Arial"/>
          <w:sz w:val="24"/>
          <w:szCs w:val="24"/>
          <w:lang w:eastAsia="pl-PL"/>
        </w:rPr>
      </w:pPr>
    </w:p>
    <w:sectPr w:rsidR="00A411E3" w:rsidRPr="00E02C04" w:rsidSect="00C33492">
      <w:headerReference w:type="default" r:id="rId7"/>
      <w:pgSz w:w="11906" w:h="16838"/>
      <w:pgMar w:top="1417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97ACC" w14:textId="77777777" w:rsidR="00B064B8" w:rsidRDefault="00B064B8" w:rsidP="00324157">
      <w:r>
        <w:separator/>
      </w:r>
    </w:p>
  </w:endnote>
  <w:endnote w:type="continuationSeparator" w:id="0">
    <w:p w14:paraId="54A4A3D8" w14:textId="77777777" w:rsidR="00B064B8" w:rsidRDefault="00B064B8" w:rsidP="00324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4BFC4" w14:textId="77777777" w:rsidR="00B064B8" w:rsidRDefault="00B064B8" w:rsidP="00324157">
      <w:r>
        <w:separator/>
      </w:r>
    </w:p>
  </w:footnote>
  <w:footnote w:type="continuationSeparator" w:id="0">
    <w:p w14:paraId="287010FE" w14:textId="77777777" w:rsidR="00B064B8" w:rsidRDefault="00B064B8" w:rsidP="003241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78C3F" w14:textId="6E6D13B6" w:rsidR="00324157" w:rsidRPr="00661AE0" w:rsidRDefault="00324157" w:rsidP="00324157">
    <w:pPr>
      <w:pStyle w:val="Nagwek"/>
      <w:jc w:val="right"/>
      <w:rPr>
        <w:rFonts w:ascii="Arial" w:hAnsi="Arial" w:cs="Arial"/>
        <w:i/>
        <w:i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FA371A"/>
    <w:multiLevelType w:val="hybridMultilevel"/>
    <w:tmpl w:val="70B2E496"/>
    <w:lvl w:ilvl="0" w:tplc="801E72DA">
      <w:start w:val="1"/>
      <w:numFmt w:val="decimal"/>
      <w:lvlText w:val="%1)"/>
      <w:lvlJc w:val="left"/>
      <w:pPr>
        <w:ind w:left="1125" w:hanging="76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ED125E"/>
    <w:multiLevelType w:val="hybridMultilevel"/>
    <w:tmpl w:val="28BE5E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016B4"/>
    <w:multiLevelType w:val="hybridMultilevel"/>
    <w:tmpl w:val="2B76D034"/>
    <w:lvl w:ilvl="0" w:tplc="F28C73A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C6732B9"/>
    <w:multiLevelType w:val="hybridMultilevel"/>
    <w:tmpl w:val="44B89A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351E5"/>
    <w:multiLevelType w:val="hybridMultilevel"/>
    <w:tmpl w:val="E9A289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4958572">
    <w:abstractNumId w:val="2"/>
  </w:num>
  <w:num w:numId="2" w16cid:durableId="1188056770">
    <w:abstractNumId w:val="4"/>
  </w:num>
  <w:num w:numId="3" w16cid:durableId="471095582">
    <w:abstractNumId w:val="1"/>
  </w:num>
  <w:num w:numId="4" w16cid:durableId="241448286">
    <w:abstractNumId w:val="3"/>
  </w:num>
  <w:num w:numId="5" w16cid:durableId="472872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157"/>
    <w:rsid w:val="00021A04"/>
    <w:rsid w:val="00024ACF"/>
    <w:rsid w:val="00044064"/>
    <w:rsid w:val="00060462"/>
    <w:rsid w:val="000820D0"/>
    <w:rsid w:val="000A062C"/>
    <w:rsid w:val="001665C0"/>
    <w:rsid w:val="001E2E7F"/>
    <w:rsid w:val="001E77CE"/>
    <w:rsid w:val="00200872"/>
    <w:rsid w:val="00226000"/>
    <w:rsid w:val="00280E82"/>
    <w:rsid w:val="00324157"/>
    <w:rsid w:val="00341FAD"/>
    <w:rsid w:val="003C0470"/>
    <w:rsid w:val="003F6358"/>
    <w:rsid w:val="0040063F"/>
    <w:rsid w:val="0041194D"/>
    <w:rsid w:val="00434274"/>
    <w:rsid w:val="00462220"/>
    <w:rsid w:val="00464DAC"/>
    <w:rsid w:val="004A5A7D"/>
    <w:rsid w:val="00507781"/>
    <w:rsid w:val="005127B1"/>
    <w:rsid w:val="00525FFA"/>
    <w:rsid w:val="00535134"/>
    <w:rsid w:val="0057558B"/>
    <w:rsid w:val="005F2A20"/>
    <w:rsid w:val="00636C99"/>
    <w:rsid w:val="00661AE0"/>
    <w:rsid w:val="006716A0"/>
    <w:rsid w:val="006A0D33"/>
    <w:rsid w:val="006A40D1"/>
    <w:rsid w:val="00707D2A"/>
    <w:rsid w:val="00723953"/>
    <w:rsid w:val="007B1AE3"/>
    <w:rsid w:val="007E748D"/>
    <w:rsid w:val="00804AD9"/>
    <w:rsid w:val="008147FE"/>
    <w:rsid w:val="008D4302"/>
    <w:rsid w:val="0090788B"/>
    <w:rsid w:val="00961D03"/>
    <w:rsid w:val="009979F2"/>
    <w:rsid w:val="009D0804"/>
    <w:rsid w:val="00A411E3"/>
    <w:rsid w:val="00A459BA"/>
    <w:rsid w:val="00A77537"/>
    <w:rsid w:val="00AA581E"/>
    <w:rsid w:val="00AE0AF5"/>
    <w:rsid w:val="00B064B8"/>
    <w:rsid w:val="00B81EAB"/>
    <w:rsid w:val="00BA6121"/>
    <w:rsid w:val="00C33492"/>
    <w:rsid w:val="00C4749C"/>
    <w:rsid w:val="00D10B0C"/>
    <w:rsid w:val="00D21789"/>
    <w:rsid w:val="00D74634"/>
    <w:rsid w:val="00D846CE"/>
    <w:rsid w:val="00DC4F93"/>
    <w:rsid w:val="00DD542A"/>
    <w:rsid w:val="00DF2F7E"/>
    <w:rsid w:val="00E02C04"/>
    <w:rsid w:val="00E0728F"/>
    <w:rsid w:val="00E23A19"/>
    <w:rsid w:val="00E338C2"/>
    <w:rsid w:val="00E71218"/>
    <w:rsid w:val="00E752E7"/>
    <w:rsid w:val="00E91966"/>
    <w:rsid w:val="00EF0DC9"/>
    <w:rsid w:val="00EF5094"/>
    <w:rsid w:val="00F3341F"/>
    <w:rsid w:val="00F57F36"/>
    <w:rsid w:val="00FD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86CCF"/>
  <w15:chartTrackingRefBased/>
  <w15:docId w15:val="{D491057C-37F1-4176-8572-7EC05720C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4157"/>
    <w:pPr>
      <w:spacing w:line="240" w:lineRule="auto"/>
      <w:jc w:val="left"/>
    </w:pPr>
    <w:rPr>
      <w:rFonts w:ascii="Calibri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02C04"/>
    <w:pPr>
      <w:keepNext/>
      <w:keepLines/>
      <w:spacing w:before="240"/>
      <w:outlineLvl w:val="0"/>
    </w:pPr>
    <w:rPr>
      <w:rFonts w:ascii="Arial" w:eastAsia="Times New Roman" w:hAnsi="Arial" w:cstheme="majorBidi"/>
      <w:sz w:val="24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0470"/>
    <w:pPr>
      <w:keepNext/>
      <w:keepLines/>
      <w:spacing w:before="40"/>
      <w:outlineLvl w:val="1"/>
    </w:pPr>
    <w:rPr>
      <w:rFonts w:ascii="Arial" w:eastAsiaTheme="majorEastAsia" w:hAnsi="Arial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"/>
    <w:rsid w:val="00324157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ormalchar">
    <w:name w:val="normal__char"/>
    <w:basedOn w:val="Domylnaczcionkaakapitu"/>
    <w:rsid w:val="00324157"/>
  </w:style>
  <w:style w:type="paragraph" w:styleId="Nagwek">
    <w:name w:val="header"/>
    <w:basedOn w:val="Normalny"/>
    <w:link w:val="NagwekZnak"/>
    <w:uiPriority w:val="99"/>
    <w:unhideWhenUsed/>
    <w:rsid w:val="003241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24157"/>
    <w:rPr>
      <w:rFonts w:ascii="Calibri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3241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157"/>
    <w:rPr>
      <w:rFonts w:ascii="Calibri" w:hAnsi="Calibri" w:cs="Calibri"/>
    </w:rPr>
  </w:style>
  <w:style w:type="character" w:customStyle="1" w:styleId="Nagwek1Znak">
    <w:name w:val="Nagłówek 1 Znak"/>
    <w:basedOn w:val="Domylnaczcionkaakapitu"/>
    <w:link w:val="Nagwek1"/>
    <w:uiPriority w:val="9"/>
    <w:rsid w:val="00E02C04"/>
    <w:rPr>
      <w:rFonts w:ascii="Arial" w:eastAsia="Times New Roman" w:hAnsi="Arial" w:cstheme="majorBidi"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C0470"/>
    <w:rPr>
      <w:rFonts w:ascii="Arial" w:eastAsiaTheme="majorEastAsia" w:hAnsi="Arial" w:cstheme="majorBidi"/>
      <w:sz w:val="24"/>
      <w:szCs w:val="26"/>
    </w:rPr>
  </w:style>
  <w:style w:type="paragraph" w:styleId="Akapitzlist">
    <w:name w:val="List Paragraph"/>
    <w:basedOn w:val="Normalny"/>
    <w:uiPriority w:val="34"/>
    <w:qFormat/>
    <w:rsid w:val="000440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92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259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udzielenia upoważnień do podpisywania dokumentów związanych z realizacją projektu pn. „SATellite data and Spatial Data InFrAstruCTures for an evidence-based regIONal governance” (Dane satelitarne i Infrastruktura Danych Przestrzennych (S</vt:lpstr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481_9987_23</dc:title>
  <dc:subject/>
  <dc:creator>A.Daleka@podkarpackie.pl</dc:creator>
  <cp:keywords/>
  <dc:description/>
  <cp:lastModifiedBy>.</cp:lastModifiedBy>
  <cp:revision>12</cp:revision>
  <cp:lastPrinted>2023-04-18T10:24:00Z</cp:lastPrinted>
  <dcterms:created xsi:type="dcterms:W3CDTF">2023-03-06T12:15:00Z</dcterms:created>
  <dcterms:modified xsi:type="dcterms:W3CDTF">2023-04-21T12:02:00Z</dcterms:modified>
</cp:coreProperties>
</file>