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67EC22F" w14:textId="3C4AFA89" w:rsidR="005B7D9A" w:rsidRDefault="003C2161" w:rsidP="008E0667">
      <w:pPr>
        <w:spacing w:line="276" w:lineRule="auto"/>
        <w:jc w:val="center"/>
        <w:rPr>
          <w:rFonts w:ascii="Arial" w:hAnsi="Arial" w:cs="Arial"/>
          <w:color w:val="000000"/>
        </w:rPr>
      </w:pPr>
      <w:r w:rsidRPr="003C2161">
        <w:rPr>
          <w:rFonts w:ascii="Arial" w:hAnsi="Arial" w:cs="Arial"/>
          <w:b/>
          <w:color w:val="000000"/>
        </w:rPr>
        <w:t xml:space="preserve">UCHWAŁA Nr 493/ </w:t>
      </w:r>
      <w:r>
        <w:rPr>
          <w:rFonts w:ascii="Arial" w:hAnsi="Arial" w:cs="Arial"/>
          <w:b/>
          <w:color w:val="000000"/>
        </w:rPr>
        <w:t>10301</w:t>
      </w:r>
      <w:r w:rsidRPr="003C2161">
        <w:rPr>
          <w:rFonts w:ascii="Arial" w:hAnsi="Arial" w:cs="Arial"/>
          <w:b/>
          <w:color w:val="000000"/>
        </w:rPr>
        <w:t xml:space="preserve"> /23</w:t>
      </w:r>
      <w:r w:rsidRPr="003C2161">
        <w:rPr>
          <w:rFonts w:ascii="Arial" w:hAnsi="Arial" w:cs="Arial"/>
          <w:b/>
          <w:color w:val="000000"/>
        </w:rPr>
        <w:br/>
        <w:t>ZARZĄDU WOJEWÓDZTWA PODKARPACKIEGO</w:t>
      </w:r>
      <w:r w:rsidRPr="003C2161">
        <w:rPr>
          <w:rFonts w:ascii="Arial" w:hAnsi="Arial" w:cs="Arial"/>
          <w:b/>
          <w:color w:val="000000"/>
        </w:rPr>
        <w:br/>
        <w:t>w RZESZOWIE</w:t>
      </w:r>
      <w:r w:rsidRPr="003C2161">
        <w:rPr>
          <w:rFonts w:ascii="Arial" w:hAnsi="Arial" w:cs="Arial"/>
          <w:b/>
          <w:color w:val="000000"/>
        </w:rPr>
        <w:br/>
      </w:r>
      <w:r w:rsidRPr="003C2161">
        <w:rPr>
          <w:rFonts w:ascii="Arial" w:hAnsi="Arial" w:cs="Arial"/>
          <w:color w:val="000000"/>
        </w:rPr>
        <w:t>z dnia 6 czerwca  2023 r.</w:t>
      </w:r>
    </w:p>
    <w:p w14:paraId="32416B3C" w14:textId="77777777" w:rsidR="003C2161" w:rsidRDefault="003C2161" w:rsidP="008E0667">
      <w:pPr>
        <w:spacing w:line="276" w:lineRule="auto"/>
        <w:jc w:val="center"/>
        <w:rPr>
          <w:rFonts w:ascii="Arial" w:hAnsi="Arial" w:cs="Arial"/>
          <w:b/>
          <w:bCs/>
        </w:rPr>
      </w:pPr>
    </w:p>
    <w:p w14:paraId="07EC55DA" w14:textId="4D9A9A39" w:rsidR="002E1E57" w:rsidRPr="00AB2F28" w:rsidRDefault="00AB2F28" w:rsidP="00C11D3F">
      <w:pPr>
        <w:jc w:val="center"/>
        <w:rPr>
          <w:rFonts w:ascii="Arial" w:hAnsi="Arial" w:cs="Arial"/>
          <w:b/>
          <w:bCs/>
        </w:rPr>
      </w:pPr>
      <w:r w:rsidRPr="00AB2F28">
        <w:rPr>
          <w:rFonts w:ascii="Arial" w:hAnsi="Arial" w:cs="Arial"/>
          <w:b/>
          <w:bCs/>
        </w:rPr>
        <w:t>w sprawie udzielenia pełnomocnictwa Dyrektorowi Podkarpackiego Zarządu Dróg Wojewódzkich w Rzeszowie.</w:t>
      </w:r>
    </w:p>
    <w:p w14:paraId="10A643CC" w14:textId="77777777" w:rsidR="00C15B50" w:rsidRDefault="00C15B50" w:rsidP="00A13108">
      <w:pPr>
        <w:pStyle w:val="Tekstpodstawowy2"/>
        <w:spacing w:line="240" w:lineRule="auto"/>
        <w:jc w:val="center"/>
      </w:pPr>
    </w:p>
    <w:p w14:paraId="33D346E9" w14:textId="3CF74705" w:rsidR="00B3537D" w:rsidRPr="00AB2F28" w:rsidRDefault="00AB2F28" w:rsidP="00A13108">
      <w:pPr>
        <w:pStyle w:val="Tekstpodstawowy"/>
        <w:rPr>
          <w:rFonts w:ascii="Arial" w:hAnsi="Arial" w:cs="Arial"/>
        </w:rPr>
      </w:pPr>
      <w:r w:rsidRPr="00A869F8">
        <w:rPr>
          <w:rFonts w:ascii="Arial" w:hAnsi="Arial" w:cs="Arial"/>
        </w:rPr>
        <w:t>Na podstawie art. 56 ust. 2 ustawy z dnia 5 czerwca 1998 r. o samorządzie województwa (Dz. U. z 202</w:t>
      </w:r>
      <w:r w:rsidR="00A869F8" w:rsidRPr="00A869F8">
        <w:rPr>
          <w:rFonts w:ascii="Arial" w:hAnsi="Arial" w:cs="Arial"/>
        </w:rPr>
        <w:t>2</w:t>
      </w:r>
      <w:r w:rsidRPr="00A869F8">
        <w:rPr>
          <w:rFonts w:ascii="Arial" w:hAnsi="Arial" w:cs="Arial"/>
        </w:rPr>
        <w:t xml:space="preserve"> r. poz. </w:t>
      </w:r>
      <w:r w:rsidR="00A869F8" w:rsidRPr="00A869F8">
        <w:rPr>
          <w:rFonts w:ascii="Arial" w:hAnsi="Arial" w:cs="Arial"/>
        </w:rPr>
        <w:t xml:space="preserve">2094 </w:t>
      </w:r>
      <w:proofErr w:type="spellStart"/>
      <w:r w:rsidR="00A869F8" w:rsidRPr="00A869F8">
        <w:rPr>
          <w:rFonts w:ascii="Arial" w:hAnsi="Arial" w:cs="Arial"/>
        </w:rPr>
        <w:t>t.j</w:t>
      </w:r>
      <w:proofErr w:type="spellEnd"/>
      <w:r w:rsidR="00A869F8" w:rsidRPr="00A869F8">
        <w:rPr>
          <w:rFonts w:ascii="Arial" w:hAnsi="Arial" w:cs="Arial"/>
        </w:rPr>
        <w:t>.</w:t>
      </w:r>
      <w:r w:rsidRPr="00A869F8">
        <w:rPr>
          <w:rFonts w:ascii="Arial" w:hAnsi="Arial" w:cs="Arial"/>
        </w:rPr>
        <w:t xml:space="preserve"> z </w:t>
      </w:r>
      <w:proofErr w:type="spellStart"/>
      <w:r w:rsidRPr="00A869F8">
        <w:rPr>
          <w:rFonts w:ascii="Arial" w:hAnsi="Arial" w:cs="Arial"/>
        </w:rPr>
        <w:t>późn</w:t>
      </w:r>
      <w:proofErr w:type="spellEnd"/>
      <w:r w:rsidRPr="00A869F8">
        <w:rPr>
          <w:rFonts w:ascii="Arial" w:hAnsi="Arial" w:cs="Arial"/>
        </w:rPr>
        <w:t>. zm.), art. 19 ust. 2 pkt 2 i art. 39 ust. 6c ustawy o drogach publicznych z dnia 21 marca 1985r. (Dz. U. 202</w:t>
      </w:r>
      <w:r w:rsidR="00A869F8" w:rsidRPr="00A869F8">
        <w:rPr>
          <w:rFonts w:ascii="Arial" w:hAnsi="Arial" w:cs="Arial"/>
        </w:rPr>
        <w:t>2</w:t>
      </w:r>
      <w:r w:rsidRPr="00A869F8">
        <w:rPr>
          <w:rFonts w:ascii="Arial" w:hAnsi="Arial" w:cs="Arial"/>
        </w:rPr>
        <w:t xml:space="preserve"> r. poz. 1</w:t>
      </w:r>
      <w:r w:rsidR="00A869F8" w:rsidRPr="00A869F8">
        <w:rPr>
          <w:rFonts w:ascii="Arial" w:hAnsi="Arial" w:cs="Arial"/>
        </w:rPr>
        <w:t xml:space="preserve">693 </w:t>
      </w:r>
      <w:proofErr w:type="spellStart"/>
      <w:r w:rsidR="00A869F8" w:rsidRPr="00A869F8">
        <w:rPr>
          <w:rFonts w:ascii="Arial" w:hAnsi="Arial" w:cs="Arial"/>
        </w:rPr>
        <w:t>t.j</w:t>
      </w:r>
      <w:proofErr w:type="spellEnd"/>
      <w:r w:rsidR="00A869F8" w:rsidRPr="00A869F8">
        <w:rPr>
          <w:rFonts w:ascii="Arial" w:hAnsi="Arial" w:cs="Arial"/>
        </w:rPr>
        <w:t>.</w:t>
      </w:r>
      <w:r w:rsidRPr="00A869F8">
        <w:rPr>
          <w:rFonts w:ascii="Arial" w:hAnsi="Arial" w:cs="Arial"/>
        </w:rPr>
        <w:t xml:space="preserve"> z </w:t>
      </w:r>
      <w:proofErr w:type="spellStart"/>
      <w:r w:rsidRPr="00A869F8">
        <w:rPr>
          <w:rFonts w:ascii="Arial" w:hAnsi="Arial" w:cs="Arial"/>
        </w:rPr>
        <w:t>późn</w:t>
      </w:r>
      <w:proofErr w:type="spellEnd"/>
      <w:r w:rsidRPr="00A869F8">
        <w:rPr>
          <w:rFonts w:ascii="Arial" w:hAnsi="Arial" w:cs="Arial"/>
        </w:rPr>
        <w:t>. zm.), art. 98 ustawy z dnia 23 kwietnia 1964 r. Kodeks Cywilny (Dz. U. z 202</w:t>
      </w:r>
      <w:r w:rsidR="00A869F8" w:rsidRPr="00A869F8">
        <w:rPr>
          <w:rFonts w:ascii="Arial" w:hAnsi="Arial" w:cs="Arial"/>
        </w:rPr>
        <w:t>2</w:t>
      </w:r>
      <w:r w:rsidRPr="00A869F8">
        <w:rPr>
          <w:rFonts w:ascii="Arial" w:hAnsi="Arial" w:cs="Arial"/>
        </w:rPr>
        <w:t xml:space="preserve"> r. poz. 1</w:t>
      </w:r>
      <w:r w:rsidR="00A869F8" w:rsidRPr="00A869F8">
        <w:rPr>
          <w:rFonts w:ascii="Arial" w:hAnsi="Arial" w:cs="Arial"/>
        </w:rPr>
        <w:t>36</w:t>
      </w:r>
      <w:r w:rsidRPr="00A869F8">
        <w:rPr>
          <w:rFonts w:ascii="Arial" w:hAnsi="Arial" w:cs="Arial"/>
        </w:rPr>
        <w:t>0</w:t>
      </w:r>
      <w:r w:rsidR="00A869F8" w:rsidRPr="00A869F8">
        <w:rPr>
          <w:rFonts w:ascii="Arial" w:hAnsi="Arial" w:cs="Arial"/>
        </w:rPr>
        <w:t xml:space="preserve"> </w:t>
      </w:r>
      <w:proofErr w:type="spellStart"/>
      <w:r w:rsidR="00A869F8" w:rsidRPr="00A869F8">
        <w:rPr>
          <w:rFonts w:ascii="Arial" w:hAnsi="Arial" w:cs="Arial"/>
        </w:rPr>
        <w:t>t.j</w:t>
      </w:r>
      <w:proofErr w:type="spellEnd"/>
      <w:r w:rsidR="00A869F8" w:rsidRPr="00A869F8">
        <w:rPr>
          <w:rFonts w:ascii="Arial" w:hAnsi="Arial" w:cs="Arial"/>
        </w:rPr>
        <w:t>.</w:t>
      </w:r>
      <w:r w:rsidRPr="00A869F8">
        <w:rPr>
          <w:rFonts w:ascii="Arial" w:hAnsi="Arial" w:cs="Arial"/>
        </w:rPr>
        <w:t xml:space="preserve"> z </w:t>
      </w:r>
      <w:proofErr w:type="spellStart"/>
      <w:r w:rsidRPr="00A869F8">
        <w:rPr>
          <w:rFonts w:ascii="Arial" w:hAnsi="Arial" w:cs="Arial"/>
        </w:rPr>
        <w:t>późn</w:t>
      </w:r>
      <w:proofErr w:type="spellEnd"/>
      <w:r w:rsidRPr="00A869F8">
        <w:rPr>
          <w:rFonts w:ascii="Arial" w:hAnsi="Arial" w:cs="Arial"/>
        </w:rPr>
        <w:t>. zm.), art. 33 ust. 2 i 3 ustawy z dnia 14 czerwca 1960 r. Kodeks postępowania administracyjnego (Dz. U z 202</w:t>
      </w:r>
      <w:r w:rsidR="00A869F8" w:rsidRPr="00A869F8">
        <w:rPr>
          <w:rFonts w:ascii="Arial" w:hAnsi="Arial" w:cs="Arial"/>
        </w:rPr>
        <w:t>2</w:t>
      </w:r>
      <w:r w:rsidRPr="00A869F8">
        <w:rPr>
          <w:rFonts w:ascii="Arial" w:hAnsi="Arial" w:cs="Arial"/>
        </w:rPr>
        <w:t xml:space="preserve"> r. poz. </w:t>
      </w:r>
      <w:r w:rsidR="00A869F8" w:rsidRPr="00A869F8">
        <w:rPr>
          <w:rFonts w:ascii="Arial" w:hAnsi="Arial" w:cs="Arial"/>
        </w:rPr>
        <w:t xml:space="preserve">2000 </w:t>
      </w:r>
      <w:proofErr w:type="spellStart"/>
      <w:r w:rsidR="00A869F8" w:rsidRPr="00A869F8">
        <w:rPr>
          <w:rFonts w:ascii="Arial" w:hAnsi="Arial" w:cs="Arial"/>
        </w:rPr>
        <w:t>t.j</w:t>
      </w:r>
      <w:proofErr w:type="spellEnd"/>
      <w:r w:rsidR="00A869F8" w:rsidRPr="00A869F8">
        <w:rPr>
          <w:rFonts w:ascii="Arial" w:hAnsi="Arial" w:cs="Arial"/>
        </w:rPr>
        <w:t>.</w:t>
      </w:r>
      <w:r w:rsidRPr="00A869F8">
        <w:rPr>
          <w:rFonts w:ascii="Arial" w:hAnsi="Arial" w:cs="Arial"/>
        </w:rPr>
        <w:t xml:space="preserve"> z </w:t>
      </w:r>
      <w:proofErr w:type="spellStart"/>
      <w:r w:rsidRPr="00A869F8">
        <w:rPr>
          <w:rFonts w:ascii="Arial" w:hAnsi="Arial" w:cs="Arial"/>
        </w:rPr>
        <w:t>późn</w:t>
      </w:r>
      <w:proofErr w:type="spellEnd"/>
      <w:r w:rsidRPr="00A869F8">
        <w:rPr>
          <w:rFonts w:ascii="Arial" w:hAnsi="Arial" w:cs="Arial"/>
        </w:rPr>
        <w:t>. zm.).</w:t>
      </w:r>
    </w:p>
    <w:p w14:paraId="4B54151C" w14:textId="77777777" w:rsidR="00B3537D" w:rsidRDefault="00B3537D" w:rsidP="00A13108">
      <w:pPr>
        <w:pStyle w:val="Tekstpodstawowy"/>
        <w:rPr>
          <w:rFonts w:ascii="Arial" w:hAnsi="Arial" w:cs="Arial"/>
        </w:rPr>
      </w:pPr>
    </w:p>
    <w:p w14:paraId="73BAC369" w14:textId="77777777" w:rsidR="0054146B" w:rsidRPr="006D6117" w:rsidRDefault="00D24288" w:rsidP="00A13108">
      <w:pPr>
        <w:jc w:val="center"/>
        <w:rPr>
          <w:rFonts w:ascii="Arial" w:hAnsi="Arial" w:cs="Arial"/>
          <w:b/>
          <w:lang w:eastAsia="en-US"/>
        </w:rPr>
      </w:pPr>
      <w:r>
        <w:rPr>
          <w:rFonts w:ascii="Arial" w:hAnsi="Arial" w:cs="Arial"/>
          <w:b/>
        </w:rPr>
        <w:t xml:space="preserve">Zarząd </w:t>
      </w:r>
      <w:r w:rsidR="0054146B" w:rsidRPr="006D6117">
        <w:rPr>
          <w:rFonts w:ascii="Arial" w:hAnsi="Arial" w:cs="Arial"/>
          <w:b/>
        </w:rPr>
        <w:t>Województwa Podkarpackiego</w:t>
      </w:r>
      <w:r w:rsidR="00413D0E">
        <w:rPr>
          <w:rFonts w:ascii="Arial" w:hAnsi="Arial" w:cs="Arial"/>
          <w:b/>
        </w:rPr>
        <w:t xml:space="preserve"> w Rzeszowie</w:t>
      </w:r>
    </w:p>
    <w:p w14:paraId="5EE79717" w14:textId="77777777" w:rsidR="0054146B" w:rsidRDefault="00CE7AB0" w:rsidP="00A13108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uchwala, co następuje:</w:t>
      </w:r>
    </w:p>
    <w:p w14:paraId="759C489C" w14:textId="77777777" w:rsidR="00225B8E" w:rsidRDefault="00225B8E" w:rsidP="00A13108">
      <w:pPr>
        <w:jc w:val="center"/>
        <w:rPr>
          <w:rFonts w:ascii="Arial" w:hAnsi="Arial" w:cs="Arial"/>
          <w:b/>
        </w:rPr>
      </w:pPr>
    </w:p>
    <w:p w14:paraId="079A8129" w14:textId="77777777" w:rsidR="0054146B" w:rsidRPr="00C11D3F" w:rsidRDefault="0054146B" w:rsidP="00A13108">
      <w:pPr>
        <w:spacing w:after="200"/>
        <w:jc w:val="center"/>
        <w:rPr>
          <w:rFonts w:ascii="Arial" w:hAnsi="Arial" w:cs="Arial"/>
          <w:b/>
        </w:rPr>
      </w:pPr>
      <w:r w:rsidRPr="00C11D3F">
        <w:rPr>
          <w:rFonts w:ascii="Arial" w:hAnsi="Arial" w:cs="Arial"/>
          <w:b/>
        </w:rPr>
        <w:t>§ 1</w:t>
      </w:r>
    </w:p>
    <w:p w14:paraId="5224828D" w14:textId="1AB4369B" w:rsidR="00627C2F" w:rsidRPr="00A87640" w:rsidRDefault="00AA4C64" w:rsidP="00477C5C">
      <w:pPr>
        <w:spacing w:before="120" w:after="120" w:line="276" w:lineRule="auto"/>
        <w:jc w:val="both"/>
        <w:rPr>
          <w:rFonts w:ascii="Arial" w:hAnsi="Arial" w:cs="Arial"/>
        </w:rPr>
      </w:pPr>
      <w:r w:rsidRPr="00AA4C64">
        <w:rPr>
          <w:rFonts w:ascii="Arial" w:hAnsi="Arial" w:cs="Arial"/>
        </w:rPr>
        <w:t xml:space="preserve">Udziela się Panu Piotrowi Miąso, Dyrektorowi Podkarpackiego Zarządu Dróg Wojewódzkich w Rzeszowie, pełnomocnictwa do występowania w imieniu Zarządu </w:t>
      </w:r>
      <w:r w:rsidRPr="00A87640">
        <w:rPr>
          <w:rFonts w:ascii="Arial" w:hAnsi="Arial" w:cs="Arial"/>
        </w:rPr>
        <w:t>Województwa Podkarpackiego w zakresie</w:t>
      </w:r>
      <w:r w:rsidR="00412A5F" w:rsidRPr="00A87640">
        <w:rPr>
          <w:rFonts w:ascii="Arial" w:hAnsi="Arial" w:cs="Arial"/>
        </w:rPr>
        <w:t xml:space="preserve"> </w:t>
      </w:r>
      <w:r w:rsidRPr="00A87640">
        <w:rPr>
          <w:rFonts w:ascii="Arial" w:hAnsi="Arial" w:cs="Arial"/>
        </w:rPr>
        <w:t>projekt</w:t>
      </w:r>
      <w:r w:rsidR="00477C5C" w:rsidRPr="00A87640">
        <w:rPr>
          <w:rFonts w:ascii="Arial" w:hAnsi="Arial" w:cs="Arial"/>
        </w:rPr>
        <w:t xml:space="preserve">u </w:t>
      </w:r>
      <w:r w:rsidR="00A87640" w:rsidRPr="00A87640">
        <w:rPr>
          <w:rFonts w:ascii="Arial" w:hAnsi="Arial" w:cs="Arial"/>
          <w:b/>
          <w:bCs/>
          <w:iCs/>
        </w:rPr>
        <w:t>„Budowa nowego odcinka drogi wojewódzkiej nr 865 Jarosław – Oleszyce – Cieszanów – Bełżec od km 0+000,00 do km 1+946,48 wraz z rozbudową węzła drogowego w ciągu drogi krajowej nr 94 (obwodnicy Jarosławia) w km 8+411, budową mostu na rzece San oraz budową i przebudową niezbędnej infrastruktury technicznej, budowli i urządzeń budowlanych w m. Munina i Sobiecin”</w:t>
      </w:r>
      <w:r w:rsidR="00A87640" w:rsidRPr="00A87640">
        <w:rPr>
          <w:rFonts w:ascii="Arial" w:hAnsi="Arial" w:cs="Arial"/>
          <w:iCs/>
        </w:rPr>
        <w:t xml:space="preserve"> zgodnie z umową w sprawie udzielenia dofinansowania ze środków Rządowego Funduszu Rozwoju Dróg</w:t>
      </w:r>
      <w:r w:rsidR="00A87640">
        <w:rPr>
          <w:rFonts w:ascii="Arial" w:hAnsi="Arial" w:cs="Arial"/>
          <w:iCs/>
        </w:rPr>
        <w:t>.</w:t>
      </w:r>
    </w:p>
    <w:p w14:paraId="10271637" w14:textId="5A72517C" w:rsidR="0044220E" w:rsidRPr="000B3E06" w:rsidRDefault="00665220" w:rsidP="005B7D9A">
      <w:pPr>
        <w:spacing w:after="120"/>
        <w:jc w:val="both"/>
        <w:rPr>
          <w:rFonts w:ascii="Arial" w:hAnsi="Arial" w:cs="Arial"/>
        </w:rPr>
      </w:pPr>
      <w:r w:rsidRPr="000B3E06">
        <w:rPr>
          <w:rFonts w:ascii="Arial" w:hAnsi="Arial" w:cs="Arial"/>
        </w:rPr>
        <w:t xml:space="preserve">    </w:t>
      </w:r>
    </w:p>
    <w:p w14:paraId="468BF4B3" w14:textId="77777777" w:rsidR="00A13108" w:rsidRPr="00C11D3F" w:rsidRDefault="008E0667" w:rsidP="00A13108">
      <w:pPr>
        <w:spacing w:after="200"/>
        <w:jc w:val="center"/>
        <w:rPr>
          <w:rFonts w:ascii="Arial" w:hAnsi="Arial" w:cs="Arial"/>
          <w:b/>
        </w:rPr>
      </w:pPr>
      <w:r w:rsidRPr="00C11D3F">
        <w:rPr>
          <w:rFonts w:ascii="Arial" w:hAnsi="Arial" w:cs="Arial"/>
          <w:b/>
        </w:rPr>
        <w:t xml:space="preserve">      </w:t>
      </w:r>
      <w:r w:rsidR="00A13108" w:rsidRPr="00C11D3F">
        <w:rPr>
          <w:rFonts w:ascii="Arial" w:hAnsi="Arial" w:cs="Arial"/>
          <w:b/>
        </w:rPr>
        <w:t xml:space="preserve">§ </w:t>
      </w:r>
      <w:r w:rsidR="00E5415A" w:rsidRPr="00C11D3F">
        <w:rPr>
          <w:rFonts w:ascii="Arial" w:hAnsi="Arial" w:cs="Arial"/>
          <w:b/>
        </w:rPr>
        <w:t>2</w:t>
      </w:r>
    </w:p>
    <w:p w14:paraId="734C811D" w14:textId="77777777" w:rsidR="009020C5" w:rsidRPr="009020C5" w:rsidRDefault="009020C5" w:rsidP="009020C5">
      <w:pPr>
        <w:pStyle w:val="Akapitzlist"/>
        <w:spacing w:line="276" w:lineRule="auto"/>
        <w:ind w:left="0"/>
        <w:jc w:val="both"/>
        <w:rPr>
          <w:rFonts w:ascii="Arial" w:hAnsi="Arial" w:cs="Arial"/>
        </w:rPr>
      </w:pPr>
      <w:r w:rsidRPr="009020C5">
        <w:rPr>
          <w:rFonts w:ascii="Arial" w:hAnsi="Arial" w:cs="Arial"/>
        </w:rPr>
        <w:t>Pełnomocnictwo o którym mowa w § 1 obejmuje uprawnienie do:</w:t>
      </w:r>
    </w:p>
    <w:p w14:paraId="5CAB5963" w14:textId="77777777" w:rsidR="00A87640" w:rsidRPr="00A87640" w:rsidRDefault="00A87640" w:rsidP="00A87640">
      <w:pPr>
        <w:pStyle w:val="Akapitzlist"/>
        <w:numPr>
          <w:ilvl w:val="0"/>
          <w:numId w:val="28"/>
        </w:numPr>
        <w:spacing w:before="120" w:after="120" w:line="276" w:lineRule="auto"/>
        <w:ind w:left="714" w:hanging="357"/>
        <w:jc w:val="both"/>
        <w:rPr>
          <w:rFonts w:ascii="Arial" w:hAnsi="Arial" w:cs="Arial"/>
          <w:iCs/>
        </w:rPr>
      </w:pPr>
      <w:r w:rsidRPr="00A87640">
        <w:rPr>
          <w:rFonts w:ascii="Arial" w:hAnsi="Arial" w:cs="Arial"/>
          <w:iCs/>
        </w:rPr>
        <w:t xml:space="preserve">Realizacji zadania pn. </w:t>
      </w:r>
      <w:r w:rsidRPr="00A87640">
        <w:rPr>
          <w:rFonts w:ascii="Arial" w:hAnsi="Arial" w:cs="Arial"/>
          <w:b/>
          <w:bCs/>
          <w:iCs/>
        </w:rPr>
        <w:t>„Budowa nowego odcinka drogi wojewódzkiej nr 865 Jarosław – Oleszyce – Cieszanów – Bełżec od km 0+000,00 do km 1+946,48 wraz z rozbudową węzła drogowego w ciągu drogi krajowej nr 94 (obwodnicy Jarosławia) w km 8+411, budową mostu na rzece San oraz budową i przebudową niezbędnej infrastruktury technicznej, budowli i urządzeń budowlanych w m. Munina i Sobiecin”</w:t>
      </w:r>
      <w:r w:rsidRPr="00A87640">
        <w:rPr>
          <w:rFonts w:ascii="Arial" w:hAnsi="Arial" w:cs="Arial"/>
          <w:iCs/>
        </w:rPr>
        <w:t xml:space="preserve"> zgodnie z umową w sprawie udzielenia dofinansowania ze środków Rządowego Funduszu Rozwoju Dróg;</w:t>
      </w:r>
    </w:p>
    <w:p w14:paraId="34912506" w14:textId="77777777" w:rsidR="00A87640" w:rsidRPr="00A87640" w:rsidRDefault="00A87640" w:rsidP="00A87640">
      <w:pPr>
        <w:pStyle w:val="Akapitzlist"/>
        <w:numPr>
          <w:ilvl w:val="0"/>
          <w:numId w:val="28"/>
        </w:numPr>
        <w:spacing w:before="120" w:after="120" w:line="276" w:lineRule="auto"/>
        <w:ind w:left="714" w:hanging="357"/>
        <w:jc w:val="both"/>
        <w:rPr>
          <w:rFonts w:ascii="Arial" w:hAnsi="Arial" w:cs="Arial"/>
          <w:iCs/>
        </w:rPr>
      </w:pPr>
      <w:r w:rsidRPr="00A87640">
        <w:rPr>
          <w:rFonts w:ascii="Arial" w:hAnsi="Arial" w:cs="Arial"/>
          <w:iCs/>
        </w:rPr>
        <w:t>Przygotowywania, aktualizacji, podpisywania i składania harmonogramów rzeczowo-finansowych / harmonogramów zapotrzebowania na środki;</w:t>
      </w:r>
    </w:p>
    <w:p w14:paraId="3F462CE6" w14:textId="77777777" w:rsidR="00A87640" w:rsidRPr="00A87640" w:rsidRDefault="00A87640" w:rsidP="00A87640">
      <w:pPr>
        <w:pStyle w:val="Akapitzlist"/>
        <w:numPr>
          <w:ilvl w:val="0"/>
          <w:numId w:val="28"/>
        </w:numPr>
        <w:spacing w:before="120" w:after="120" w:line="276" w:lineRule="auto"/>
        <w:ind w:left="714" w:hanging="357"/>
        <w:jc w:val="both"/>
        <w:rPr>
          <w:rFonts w:ascii="Arial" w:hAnsi="Arial" w:cs="Arial"/>
          <w:iCs/>
        </w:rPr>
      </w:pPr>
      <w:r w:rsidRPr="00A87640">
        <w:rPr>
          <w:rFonts w:ascii="Arial" w:hAnsi="Arial" w:cs="Arial"/>
          <w:iCs/>
        </w:rPr>
        <w:lastRenderedPageBreak/>
        <w:t>Przygotowywania, podpisywania i składania sprawozdań rzeczowo-finansowych;</w:t>
      </w:r>
    </w:p>
    <w:p w14:paraId="0235459B" w14:textId="77777777" w:rsidR="00A87640" w:rsidRPr="00A87640" w:rsidRDefault="00A87640" w:rsidP="00A87640">
      <w:pPr>
        <w:pStyle w:val="Akapitzlist"/>
        <w:numPr>
          <w:ilvl w:val="0"/>
          <w:numId w:val="28"/>
        </w:numPr>
        <w:spacing w:before="120" w:after="120" w:line="276" w:lineRule="auto"/>
        <w:ind w:left="714" w:hanging="357"/>
        <w:jc w:val="both"/>
        <w:rPr>
          <w:rFonts w:ascii="Arial" w:hAnsi="Arial" w:cs="Arial"/>
          <w:iCs/>
        </w:rPr>
      </w:pPr>
      <w:r w:rsidRPr="00A87640">
        <w:rPr>
          <w:rFonts w:ascii="Arial" w:hAnsi="Arial" w:cs="Arial"/>
          <w:iCs/>
        </w:rPr>
        <w:t>Przygotowania, podpisywania i składania wniosków o płatność wraz z załącznikami;</w:t>
      </w:r>
    </w:p>
    <w:p w14:paraId="50BBFAD0" w14:textId="77777777" w:rsidR="00A87640" w:rsidRPr="00A87640" w:rsidRDefault="00A87640" w:rsidP="00A87640">
      <w:pPr>
        <w:pStyle w:val="Akapitzlist"/>
        <w:numPr>
          <w:ilvl w:val="0"/>
          <w:numId w:val="28"/>
        </w:numPr>
        <w:spacing w:before="120" w:after="120" w:line="276" w:lineRule="auto"/>
        <w:ind w:left="714" w:hanging="357"/>
        <w:jc w:val="both"/>
        <w:rPr>
          <w:rFonts w:ascii="Arial" w:hAnsi="Arial" w:cs="Arial"/>
          <w:iCs/>
        </w:rPr>
      </w:pPr>
      <w:r w:rsidRPr="00A87640">
        <w:rPr>
          <w:rFonts w:ascii="Arial" w:hAnsi="Arial" w:cs="Arial"/>
          <w:iCs/>
        </w:rPr>
        <w:t>Przygotowania, podpisywania i składania oświadczeń dot. zgodności wniosków o płatność z harmonogramem rzeczowo – finansowym zadania;</w:t>
      </w:r>
    </w:p>
    <w:p w14:paraId="5691DD8C" w14:textId="77777777" w:rsidR="00A87640" w:rsidRPr="00A87640" w:rsidRDefault="00A87640" w:rsidP="00A87640">
      <w:pPr>
        <w:pStyle w:val="Akapitzlist"/>
        <w:numPr>
          <w:ilvl w:val="0"/>
          <w:numId w:val="28"/>
        </w:numPr>
        <w:spacing w:before="120" w:after="120" w:line="276" w:lineRule="auto"/>
        <w:ind w:left="714" w:hanging="357"/>
        <w:jc w:val="both"/>
        <w:rPr>
          <w:rFonts w:ascii="Arial" w:hAnsi="Arial" w:cs="Arial"/>
          <w:iCs/>
        </w:rPr>
      </w:pPr>
      <w:r w:rsidRPr="00A87640">
        <w:rPr>
          <w:rFonts w:ascii="Arial" w:hAnsi="Arial" w:cs="Arial"/>
          <w:iCs/>
        </w:rPr>
        <w:t>Utrzymania i zachowania trwałości projektu w minimalnym wymaganym okresie;</w:t>
      </w:r>
    </w:p>
    <w:p w14:paraId="6A4869CB" w14:textId="1BC85435" w:rsidR="00AA4C64" w:rsidRPr="00A87640" w:rsidRDefault="00A87640" w:rsidP="00A87640">
      <w:pPr>
        <w:pStyle w:val="Akapitzlist"/>
        <w:numPr>
          <w:ilvl w:val="0"/>
          <w:numId w:val="28"/>
        </w:numPr>
        <w:spacing w:before="120" w:after="120" w:line="276" w:lineRule="auto"/>
        <w:ind w:left="714" w:hanging="357"/>
        <w:jc w:val="both"/>
        <w:rPr>
          <w:rFonts w:ascii="Arial" w:hAnsi="Arial" w:cs="Arial"/>
          <w:iCs/>
        </w:rPr>
      </w:pPr>
      <w:r w:rsidRPr="00A87640">
        <w:rPr>
          <w:rFonts w:ascii="Arial" w:hAnsi="Arial" w:cs="Arial"/>
          <w:iCs/>
        </w:rPr>
        <w:t>Udzielania w zakresie pkt. 1 do 6 dalszych pełnomocnictw Z-</w:t>
      </w:r>
      <w:proofErr w:type="spellStart"/>
      <w:r w:rsidRPr="00A87640">
        <w:rPr>
          <w:rFonts w:ascii="Arial" w:hAnsi="Arial" w:cs="Arial"/>
          <w:iCs/>
        </w:rPr>
        <w:t>cy</w:t>
      </w:r>
      <w:proofErr w:type="spellEnd"/>
      <w:r w:rsidRPr="00A87640">
        <w:rPr>
          <w:rFonts w:ascii="Arial" w:hAnsi="Arial" w:cs="Arial"/>
          <w:iCs/>
        </w:rPr>
        <w:t xml:space="preserve"> Dyrektora Podkarpackiego Zarządu Dróg Wojewódzkich w Rzeszowie.</w:t>
      </w:r>
    </w:p>
    <w:p w14:paraId="2208E516" w14:textId="4DC1A085" w:rsidR="00FF1B42" w:rsidRDefault="00FF1B42" w:rsidP="00FF1B42">
      <w:pPr>
        <w:spacing w:after="200"/>
        <w:jc w:val="center"/>
        <w:rPr>
          <w:rFonts w:ascii="Arial" w:hAnsi="Arial" w:cs="Arial"/>
          <w:b/>
        </w:rPr>
      </w:pPr>
      <w:r w:rsidRPr="00C11D3F">
        <w:rPr>
          <w:rFonts w:ascii="Arial" w:hAnsi="Arial" w:cs="Arial"/>
          <w:b/>
        </w:rPr>
        <w:t xml:space="preserve">      § 3</w:t>
      </w:r>
    </w:p>
    <w:p w14:paraId="34BDCD99" w14:textId="77777777" w:rsidR="006E1593" w:rsidRPr="00CE7AB0" w:rsidRDefault="006E1593" w:rsidP="00831B00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Pełnomocnictwo wygasa z chwilą odwołania pełnomocnictwa, zmiany stanowiska pracy albo rozwiązania stosunku pracy.</w:t>
      </w:r>
    </w:p>
    <w:p w14:paraId="1837EE4D" w14:textId="00C269E7" w:rsidR="006E1593" w:rsidRDefault="006E1593" w:rsidP="00FF1B42">
      <w:pPr>
        <w:spacing w:after="200"/>
        <w:jc w:val="center"/>
        <w:rPr>
          <w:rFonts w:ascii="Arial" w:hAnsi="Arial" w:cs="Arial"/>
          <w:b/>
        </w:rPr>
      </w:pPr>
    </w:p>
    <w:p w14:paraId="3D657AE4" w14:textId="7DDA35D2" w:rsidR="00831B00" w:rsidRPr="00C11D3F" w:rsidRDefault="00831B00" w:rsidP="00FF1B42">
      <w:pPr>
        <w:spacing w:after="200"/>
        <w:jc w:val="center"/>
        <w:rPr>
          <w:rFonts w:ascii="Arial" w:hAnsi="Arial" w:cs="Arial"/>
          <w:b/>
        </w:rPr>
      </w:pPr>
      <w:r w:rsidRPr="00C11D3F">
        <w:rPr>
          <w:rFonts w:ascii="Arial" w:hAnsi="Arial" w:cs="Arial"/>
          <w:b/>
        </w:rPr>
        <w:t xml:space="preserve">      § </w:t>
      </w:r>
      <w:r>
        <w:rPr>
          <w:rFonts w:ascii="Arial" w:hAnsi="Arial" w:cs="Arial"/>
          <w:b/>
        </w:rPr>
        <w:t>4</w:t>
      </w:r>
    </w:p>
    <w:p w14:paraId="4A493F15" w14:textId="77777777" w:rsidR="003D2469" w:rsidRPr="00A01BD1" w:rsidRDefault="00FF1B42" w:rsidP="00A01BD1">
      <w:pPr>
        <w:spacing w:line="276" w:lineRule="auto"/>
        <w:rPr>
          <w:rFonts w:ascii="Arial" w:hAnsi="Arial" w:cs="Arial"/>
        </w:rPr>
      </w:pPr>
      <w:r w:rsidRPr="00A01BD1">
        <w:rPr>
          <w:rFonts w:ascii="Arial" w:hAnsi="Arial" w:cs="Arial"/>
        </w:rPr>
        <w:t>Uchwała wchodzi w życie z dniem podjęcia.</w:t>
      </w:r>
    </w:p>
    <w:p w14:paraId="7705DB0C" w14:textId="77777777" w:rsidR="00FF1B42" w:rsidRDefault="00FF1B42" w:rsidP="00FF1B42">
      <w:pPr>
        <w:pStyle w:val="Akapitzlist"/>
        <w:spacing w:line="276" w:lineRule="auto"/>
        <w:rPr>
          <w:rFonts w:ascii="Arial" w:hAnsi="Arial" w:cs="Arial"/>
        </w:rPr>
      </w:pPr>
    </w:p>
    <w:p w14:paraId="1A8F1AB2" w14:textId="77777777" w:rsidR="00E04477" w:rsidRPr="00B32D41" w:rsidRDefault="00E04477" w:rsidP="00E04477">
      <w:pPr>
        <w:rPr>
          <w:rFonts w:ascii="Arial" w:eastAsia="Calibri" w:hAnsi="Arial" w:cs="Arial"/>
          <w:sz w:val="23"/>
          <w:szCs w:val="23"/>
        </w:rPr>
      </w:pPr>
      <w:bookmarkStart w:id="0" w:name="_Hlk124256140"/>
      <w:r w:rsidRPr="00B32D41">
        <w:rPr>
          <w:rFonts w:ascii="Arial" w:eastAsia="Calibri" w:hAnsi="Arial" w:cs="Arial"/>
          <w:i/>
          <w:iCs/>
          <w:sz w:val="23"/>
          <w:szCs w:val="23"/>
        </w:rPr>
        <w:t xml:space="preserve">Podpisał: </w:t>
      </w:r>
    </w:p>
    <w:p w14:paraId="7EFFD55C" w14:textId="77777777" w:rsidR="00E04477" w:rsidRPr="00B32D41" w:rsidRDefault="00E04477" w:rsidP="00E04477">
      <w:pPr>
        <w:rPr>
          <w:rFonts w:ascii="Arial" w:eastAsiaTheme="minorEastAsia" w:hAnsi="Arial" w:cs="Arial"/>
          <w:sz w:val="22"/>
        </w:rPr>
      </w:pPr>
      <w:r w:rsidRPr="00B32D41">
        <w:rPr>
          <w:rFonts w:ascii="Arial" w:eastAsia="Calibri" w:hAnsi="Arial" w:cs="Arial"/>
          <w:i/>
          <w:iCs/>
          <w:sz w:val="23"/>
          <w:szCs w:val="23"/>
        </w:rPr>
        <w:t>Władysław Ortyl – Marszałek Województwa Podkarpackiego</w:t>
      </w:r>
    </w:p>
    <w:bookmarkEnd w:id="0"/>
    <w:p w14:paraId="36B15412" w14:textId="14CA1F70" w:rsidR="00FF1B42" w:rsidRDefault="00FF1B42" w:rsidP="00FF1B42">
      <w:pPr>
        <w:pStyle w:val="Akapitzlist"/>
        <w:spacing w:line="276" w:lineRule="auto"/>
        <w:rPr>
          <w:rFonts w:ascii="Arial" w:hAnsi="Arial" w:cs="Arial"/>
        </w:rPr>
      </w:pPr>
    </w:p>
    <w:p w14:paraId="2924BB1E" w14:textId="012B46EB" w:rsidR="006E1593" w:rsidRDefault="006E1593" w:rsidP="00FF1B42">
      <w:pPr>
        <w:pStyle w:val="Akapitzlist"/>
        <w:spacing w:line="276" w:lineRule="auto"/>
        <w:rPr>
          <w:rFonts w:ascii="Arial" w:hAnsi="Arial" w:cs="Arial"/>
        </w:rPr>
      </w:pPr>
    </w:p>
    <w:p w14:paraId="744C50C0" w14:textId="2EC2DC79" w:rsidR="006E1593" w:rsidRDefault="006E1593" w:rsidP="00FF1B42">
      <w:pPr>
        <w:pStyle w:val="Akapitzlist"/>
        <w:spacing w:line="276" w:lineRule="auto"/>
        <w:rPr>
          <w:rFonts w:ascii="Arial" w:hAnsi="Arial" w:cs="Arial"/>
        </w:rPr>
      </w:pPr>
    </w:p>
    <w:p w14:paraId="0490E39B" w14:textId="45785606" w:rsidR="006E1593" w:rsidRDefault="006E1593" w:rsidP="00FF1B42">
      <w:pPr>
        <w:pStyle w:val="Akapitzlist"/>
        <w:spacing w:line="276" w:lineRule="auto"/>
        <w:rPr>
          <w:rFonts w:ascii="Arial" w:hAnsi="Arial" w:cs="Arial"/>
        </w:rPr>
      </w:pPr>
    </w:p>
    <w:p w14:paraId="3488FE2B" w14:textId="068B973C" w:rsidR="006E1593" w:rsidRDefault="006E1593" w:rsidP="00FF1B42">
      <w:pPr>
        <w:pStyle w:val="Akapitzlist"/>
        <w:spacing w:line="276" w:lineRule="auto"/>
        <w:rPr>
          <w:rFonts w:ascii="Arial" w:hAnsi="Arial" w:cs="Arial"/>
        </w:rPr>
      </w:pPr>
    </w:p>
    <w:p w14:paraId="34358395" w14:textId="0405BA1B" w:rsidR="006E1593" w:rsidRDefault="006E1593" w:rsidP="00FF1B42">
      <w:pPr>
        <w:pStyle w:val="Akapitzlist"/>
        <w:spacing w:line="276" w:lineRule="auto"/>
        <w:rPr>
          <w:rFonts w:ascii="Arial" w:hAnsi="Arial" w:cs="Arial"/>
        </w:rPr>
      </w:pPr>
    </w:p>
    <w:p w14:paraId="6AC16284" w14:textId="17ED5173" w:rsidR="006E1593" w:rsidRDefault="006E1593" w:rsidP="00FF1B42">
      <w:pPr>
        <w:pStyle w:val="Akapitzlist"/>
        <w:spacing w:line="276" w:lineRule="auto"/>
        <w:rPr>
          <w:rFonts w:ascii="Arial" w:hAnsi="Arial" w:cs="Arial"/>
        </w:rPr>
      </w:pPr>
    </w:p>
    <w:p w14:paraId="065A670C" w14:textId="552FE8A9" w:rsidR="006E1593" w:rsidRDefault="006E1593" w:rsidP="00FF1B42">
      <w:pPr>
        <w:pStyle w:val="Akapitzlist"/>
        <w:spacing w:line="276" w:lineRule="auto"/>
        <w:rPr>
          <w:rFonts w:ascii="Arial" w:hAnsi="Arial" w:cs="Arial"/>
        </w:rPr>
      </w:pPr>
    </w:p>
    <w:p w14:paraId="29FD892B" w14:textId="7E83EE11" w:rsidR="006E1593" w:rsidRDefault="006E1593" w:rsidP="00FF1B42">
      <w:pPr>
        <w:pStyle w:val="Akapitzlist"/>
        <w:spacing w:line="276" w:lineRule="auto"/>
        <w:rPr>
          <w:rFonts w:ascii="Arial" w:hAnsi="Arial" w:cs="Arial"/>
        </w:rPr>
      </w:pPr>
    </w:p>
    <w:p w14:paraId="2650EBE7" w14:textId="0976BBC9" w:rsidR="006E1593" w:rsidRDefault="006E1593" w:rsidP="00FF1B42">
      <w:pPr>
        <w:pStyle w:val="Akapitzlist"/>
        <w:spacing w:line="276" w:lineRule="auto"/>
        <w:rPr>
          <w:rFonts w:ascii="Arial" w:hAnsi="Arial" w:cs="Arial"/>
        </w:rPr>
      </w:pPr>
    </w:p>
    <w:p w14:paraId="2B0ED0B5" w14:textId="72697C8D" w:rsidR="006E1593" w:rsidRDefault="006E1593" w:rsidP="00FF1B42">
      <w:pPr>
        <w:pStyle w:val="Akapitzlist"/>
        <w:spacing w:line="276" w:lineRule="auto"/>
        <w:rPr>
          <w:rFonts w:ascii="Arial" w:hAnsi="Arial" w:cs="Arial"/>
        </w:rPr>
      </w:pPr>
    </w:p>
    <w:p w14:paraId="53DC3464" w14:textId="413F684F" w:rsidR="006E1593" w:rsidRDefault="006E1593" w:rsidP="00FF1B42">
      <w:pPr>
        <w:pStyle w:val="Akapitzlist"/>
        <w:spacing w:line="276" w:lineRule="auto"/>
        <w:rPr>
          <w:rFonts w:ascii="Arial" w:hAnsi="Arial" w:cs="Arial"/>
        </w:rPr>
      </w:pPr>
    </w:p>
    <w:p w14:paraId="38918102" w14:textId="410EE931" w:rsidR="00412A5F" w:rsidRDefault="00412A5F" w:rsidP="00FF1B42">
      <w:pPr>
        <w:pStyle w:val="Akapitzlist"/>
        <w:spacing w:line="276" w:lineRule="auto"/>
        <w:rPr>
          <w:rFonts w:ascii="Arial" w:hAnsi="Arial" w:cs="Arial"/>
        </w:rPr>
      </w:pPr>
    </w:p>
    <w:p w14:paraId="7414D0DE" w14:textId="5D9DCD35" w:rsidR="00412A5F" w:rsidRDefault="00412A5F" w:rsidP="00FF1B42">
      <w:pPr>
        <w:pStyle w:val="Akapitzlist"/>
        <w:spacing w:line="276" w:lineRule="auto"/>
        <w:rPr>
          <w:rFonts w:ascii="Arial" w:hAnsi="Arial" w:cs="Arial"/>
        </w:rPr>
      </w:pPr>
    </w:p>
    <w:p w14:paraId="09D64E23" w14:textId="7D804D0F" w:rsidR="00412A5F" w:rsidRDefault="00412A5F" w:rsidP="00FF1B42">
      <w:pPr>
        <w:pStyle w:val="Akapitzlist"/>
        <w:spacing w:line="276" w:lineRule="auto"/>
        <w:rPr>
          <w:rFonts w:ascii="Arial" w:hAnsi="Arial" w:cs="Arial"/>
        </w:rPr>
      </w:pPr>
    </w:p>
    <w:p w14:paraId="3E192911" w14:textId="66494B50" w:rsidR="00412A5F" w:rsidRDefault="00412A5F" w:rsidP="00FF1B42">
      <w:pPr>
        <w:pStyle w:val="Akapitzlist"/>
        <w:spacing w:line="276" w:lineRule="auto"/>
        <w:rPr>
          <w:rFonts w:ascii="Arial" w:hAnsi="Arial" w:cs="Arial"/>
        </w:rPr>
      </w:pPr>
    </w:p>
    <w:p w14:paraId="24DB299C" w14:textId="06D80E95" w:rsidR="00412A5F" w:rsidRDefault="00412A5F" w:rsidP="00FF1B42">
      <w:pPr>
        <w:pStyle w:val="Akapitzlist"/>
        <w:spacing w:line="276" w:lineRule="auto"/>
        <w:rPr>
          <w:rFonts w:ascii="Arial" w:hAnsi="Arial" w:cs="Arial"/>
        </w:rPr>
      </w:pPr>
    </w:p>
    <w:p w14:paraId="29B4137E" w14:textId="7C5C8670" w:rsidR="00412A5F" w:rsidRDefault="00412A5F" w:rsidP="00FF1B42">
      <w:pPr>
        <w:pStyle w:val="Akapitzlist"/>
        <w:spacing w:line="276" w:lineRule="auto"/>
        <w:rPr>
          <w:rFonts w:ascii="Arial" w:hAnsi="Arial" w:cs="Arial"/>
        </w:rPr>
      </w:pPr>
    </w:p>
    <w:p w14:paraId="6D66D641" w14:textId="21CBD6C2" w:rsidR="006E1593" w:rsidRDefault="006E1593" w:rsidP="00A87640">
      <w:pPr>
        <w:spacing w:line="276" w:lineRule="auto"/>
        <w:rPr>
          <w:rFonts w:ascii="Arial" w:hAnsi="Arial" w:cs="Arial"/>
        </w:rPr>
      </w:pPr>
    </w:p>
    <w:p w14:paraId="23FA9B55" w14:textId="77777777" w:rsidR="00A87640" w:rsidRPr="00A87640" w:rsidRDefault="00A87640" w:rsidP="00A87640">
      <w:pPr>
        <w:spacing w:line="276" w:lineRule="auto"/>
        <w:rPr>
          <w:rFonts w:ascii="Arial" w:hAnsi="Arial" w:cs="Arial"/>
        </w:rPr>
      </w:pPr>
    </w:p>
    <w:p w14:paraId="497BC93F" w14:textId="2CE462FC" w:rsidR="006E1593" w:rsidRDefault="006E1593" w:rsidP="00FF1B42">
      <w:pPr>
        <w:pStyle w:val="Akapitzlist"/>
        <w:spacing w:line="276" w:lineRule="auto"/>
        <w:rPr>
          <w:rFonts w:ascii="Arial" w:hAnsi="Arial" w:cs="Arial"/>
        </w:rPr>
      </w:pPr>
    </w:p>
    <w:p w14:paraId="23AD273D" w14:textId="77777777" w:rsidR="003C2161" w:rsidRDefault="003C2161" w:rsidP="00665220">
      <w:pPr>
        <w:spacing w:line="288" w:lineRule="auto"/>
        <w:jc w:val="center"/>
        <w:rPr>
          <w:rFonts w:ascii="Arial" w:hAnsi="Arial" w:cs="Arial"/>
          <w:b/>
          <w:u w:val="single"/>
        </w:rPr>
      </w:pPr>
    </w:p>
    <w:sectPr w:rsidR="003C2161" w:rsidSect="00A13108"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8B68D61" w14:textId="77777777" w:rsidR="00BB6CAF" w:rsidRDefault="00BB6CAF" w:rsidP="00E90166">
      <w:r>
        <w:separator/>
      </w:r>
    </w:p>
  </w:endnote>
  <w:endnote w:type="continuationSeparator" w:id="0">
    <w:p w14:paraId="1798009E" w14:textId="77777777" w:rsidR="00BB6CAF" w:rsidRDefault="00BB6CAF" w:rsidP="00E9016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A93AA42" w14:textId="77777777" w:rsidR="00E90166" w:rsidRPr="00E90166" w:rsidRDefault="00E90166" w:rsidP="00E90166">
    <w:pPr>
      <w:pStyle w:val="Stopka"/>
      <w:rPr>
        <w:rFonts w:ascii="Arial" w:hAnsi="Arial" w:cs="Arial"/>
        <w:sz w:val="20"/>
        <w:szCs w:val="20"/>
      </w:rPr>
    </w:pPr>
    <w:r>
      <w:rPr>
        <w:sz w:val="20"/>
        <w:szCs w:val="20"/>
      </w:rPr>
      <w:tab/>
    </w:r>
    <w:r>
      <w:rPr>
        <w:sz w:val="20"/>
        <w:szCs w:val="20"/>
      </w:rPr>
      <w:tab/>
    </w:r>
    <w:r>
      <w:rPr>
        <w:sz w:val="20"/>
        <w:szCs w:val="20"/>
      </w:rPr>
      <w:tab/>
    </w:r>
    <w:r>
      <w:rPr>
        <w:sz w:val="20"/>
        <w:szCs w:val="20"/>
      </w:rPr>
      <w:tab/>
    </w:r>
  </w:p>
  <w:p w14:paraId="3DF79133" w14:textId="77777777" w:rsidR="00E90166" w:rsidRDefault="00E90166">
    <w:pPr>
      <w:pStyle w:val="Stopka"/>
    </w:pPr>
  </w:p>
  <w:p w14:paraId="5D8A2898" w14:textId="77777777" w:rsidR="00E90166" w:rsidRDefault="00E90166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6C46F90" w14:textId="77777777" w:rsidR="00BB6CAF" w:rsidRDefault="00BB6CAF" w:rsidP="00E90166">
      <w:r>
        <w:separator/>
      </w:r>
    </w:p>
  </w:footnote>
  <w:footnote w:type="continuationSeparator" w:id="0">
    <w:p w14:paraId="77A9E2C5" w14:textId="77777777" w:rsidR="00BB6CAF" w:rsidRDefault="00BB6CAF" w:rsidP="00E9016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037DDC"/>
    <w:multiLevelType w:val="hybridMultilevel"/>
    <w:tmpl w:val="B16E6286"/>
    <w:lvl w:ilvl="0" w:tplc="D5CA556E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010A09DE"/>
    <w:multiLevelType w:val="hybridMultilevel"/>
    <w:tmpl w:val="78086EC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232557E"/>
    <w:multiLevelType w:val="hybridMultilevel"/>
    <w:tmpl w:val="2FCE610E"/>
    <w:lvl w:ilvl="0" w:tplc="6CAC77B0">
      <w:start w:val="1"/>
      <w:numFmt w:val="lowerLetter"/>
      <w:lvlText w:val="%1)"/>
      <w:lvlJc w:val="left"/>
      <w:pPr>
        <w:tabs>
          <w:tab w:val="num" w:pos="1425"/>
        </w:tabs>
        <w:ind w:left="1425" w:hanging="705"/>
      </w:pPr>
      <w:rPr>
        <w:rFonts w:cs="Times New Roman"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3" w15:restartNumberingAfterBreak="0">
    <w:nsid w:val="0CC04340"/>
    <w:multiLevelType w:val="hybridMultilevel"/>
    <w:tmpl w:val="D8466F2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57A1B7B"/>
    <w:multiLevelType w:val="hybridMultilevel"/>
    <w:tmpl w:val="73469E3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18B8105E"/>
    <w:multiLevelType w:val="hybridMultilevel"/>
    <w:tmpl w:val="1A441864"/>
    <w:lvl w:ilvl="0" w:tplc="8912D72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2A67DA2"/>
    <w:multiLevelType w:val="hybridMultilevel"/>
    <w:tmpl w:val="D164991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3DA2BFF"/>
    <w:multiLevelType w:val="hybridMultilevel"/>
    <w:tmpl w:val="38F8E2CC"/>
    <w:lvl w:ilvl="0" w:tplc="0415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8" w15:restartNumberingAfterBreak="0">
    <w:nsid w:val="26222684"/>
    <w:multiLevelType w:val="hybridMultilevel"/>
    <w:tmpl w:val="69A435C8"/>
    <w:lvl w:ilvl="0" w:tplc="002877CC">
      <w:start w:val="2"/>
      <w:numFmt w:val="decimal"/>
      <w:lvlText w:val="%1"/>
      <w:lvlJc w:val="left"/>
      <w:pPr>
        <w:ind w:left="1080" w:hanging="360"/>
      </w:pPr>
      <w:rPr>
        <w:rFonts w:hint="default"/>
        <w:b w:val="0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2C4E6887"/>
    <w:multiLevelType w:val="hybridMultilevel"/>
    <w:tmpl w:val="96167998"/>
    <w:lvl w:ilvl="0" w:tplc="5BF413AE">
      <w:start w:val="1"/>
      <w:numFmt w:val="decimal"/>
      <w:lvlText w:val="%1."/>
      <w:lvlJc w:val="left"/>
      <w:pPr>
        <w:ind w:left="720" w:hanging="360"/>
      </w:pPr>
      <w:rPr>
        <w:color w:val="auto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2CA20FBF"/>
    <w:multiLevelType w:val="hybridMultilevel"/>
    <w:tmpl w:val="AB4AB3BA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" w15:restartNumberingAfterBreak="0">
    <w:nsid w:val="2CB67789"/>
    <w:multiLevelType w:val="hybridMultilevel"/>
    <w:tmpl w:val="FB545FF2"/>
    <w:lvl w:ilvl="0" w:tplc="37BECDB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2E06593E"/>
    <w:multiLevelType w:val="hybridMultilevel"/>
    <w:tmpl w:val="DF0201BE"/>
    <w:lvl w:ilvl="0" w:tplc="04150011">
      <w:start w:val="1"/>
      <w:numFmt w:val="decimal"/>
      <w:lvlText w:val="%1)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3" w15:restartNumberingAfterBreak="0">
    <w:nsid w:val="2F231D4E"/>
    <w:multiLevelType w:val="hybridMultilevel"/>
    <w:tmpl w:val="EEF0F51C"/>
    <w:lvl w:ilvl="0" w:tplc="9C3E9F00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36616EA"/>
    <w:multiLevelType w:val="hybridMultilevel"/>
    <w:tmpl w:val="2702EF4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60C6B93"/>
    <w:multiLevelType w:val="hybridMultilevel"/>
    <w:tmpl w:val="8FB6B41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66710D6"/>
    <w:multiLevelType w:val="hybridMultilevel"/>
    <w:tmpl w:val="6C70707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C7F7A75"/>
    <w:multiLevelType w:val="hybridMultilevel"/>
    <w:tmpl w:val="84A42F4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EE55D6E"/>
    <w:multiLevelType w:val="hybridMultilevel"/>
    <w:tmpl w:val="5AFAA25E"/>
    <w:lvl w:ilvl="0" w:tplc="5B9E53E8">
      <w:start w:val="1"/>
      <w:numFmt w:val="decimal"/>
      <w:lvlText w:val="%1)"/>
      <w:lvlJc w:val="left"/>
      <w:pPr>
        <w:tabs>
          <w:tab w:val="num" w:pos="502"/>
        </w:tabs>
        <w:ind w:left="502" w:hanging="360"/>
      </w:pPr>
      <w:rPr>
        <w:rFonts w:ascii="Calibri" w:eastAsia="Times New Roman" w:hAnsi="Calibri" w:cs="Times New Roman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575A618B"/>
    <w:multiLevelType w:val="hybridMultilevel"/>
    <w:tmpl w:val="6FA44814"/>
    <w:lvl w:ilvl="0" w:tplc="0415000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46A02AD"/>
    <w:multiLevelType w:val="hybridMultilevel"/>
    <w:tmpl w:val="073AB3C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6E238A8"/>
    <w:multiLevelType w:val="hybridMultilevel"/>
    <w:tmpl w:val="8E689F36"/>
    <w:lvl w:ilvl="0" w:tplc="46A6D7A0">
      <w:start w:val="1"/>
      <w:numFmt w:val="decimal"/>
      <w:lvlText w:val="%1."/>
      <w:lvlJc w:val="left"/>
      <w:pPr>
        <w:ind w:left="1068" w:hanging="360"/>
      </w:pPr>
    </w:lvl>
    <w:lvl w:ilvl="1" w:tplc="04150019">
      <w:start w:val="1"/>
      <w:numFmt w:val="lowerLetter"/>
      <w:lvlText w:val="%2."/>
      <w:lvlJc w:val="left"/>
      <w:pPr>
        <w:ind w:left="1788" w:hanging="360"/>
      </w:pPr>
    </w:lvl>
    <w:lvl w:ilvl="2" w:tplc="0415001B">
      <w:start w:val="1"/>
      <w:numFmt w:val="lowerRoman"/>
      <w:lvlText w:val="%3."/>
      <w:lvlJc w:val="right"/>
      <w:pPr>
        <w:ind w:left="2508" w:hanging="180"/>
      </w:pPr>
    </w:lvl>
    <w:lvl w:ilvl="3" w:tplc="0415000F">
      <w:start w:val="1"/>
      <w:numFmt w:val="decimal"/>
      <w:lvlText w:val="%4."/>
      <w:lvlJc w:val="left"/>
      <w:pPr>
        <w:ind w:left="3228" w:hanging="360"/>
      </w:pPr>
    </w:lvl>
    <w:lvl w:ilvl="4" w:tplc="04150019">
      <w:start w:val="1"/>
      <w:numFmt w:val="lowerLetter"/>
      <w:lvlText w:val="%5."/>
      <w:lvlJc w:val="left"/>
      <w:pPr>
        <w:ind w:left="3948" w:hanging="360"/>
      </w:pPr>
    </w:lvl>
    <w:lvl w:ilvl="5" w:tplc="0415001B">
      <w:start w:val="1"/>
      <w:numFmt w:val="lowerRoman"/>
      <w:lvlText w:val="%6."/>
      <w:lvlJc w:val="right"/>
      <w:pPr>
        <w:ind w:left="4668" w:hanging="180"/>
      </w:pPr>
    </w:lvl>
    <w:lvl w:ilvl="6" w:tplc="0415000F">
      <w:start w:val="1"/>
      <w:numFmt w:val="decimal"/>
      <w:lvlText w:val="%7."/>
      <w:lvlJc w:val="left"/>
      <w:pPr>
        <w:ind w:left="5388" w:hanging="360"/>
      </w:pPr>
    </w:lvl>
    <w:lvl w:ilvl="7" w:tplc="04150019">
      <w:start w:val="1"/>
      <w:numFmt w:val="lowerLetter"/>
      <w:lvlText w:val="%8."/>
      <w:lvlJc w:val="left"/>
      <w:pPr>
        <w:ind w:left="6108" w:hanging="360"/>
      </w:pPr>
    </w:lvl>
    <w:lvl w:ilvl="8" w:tplc="0415001B">
      <w:start w:val="1"/>
      <w:numFmt w:val="lowerRoman"/>
      <w:lvlText w:val="%9."/>
      <w:lvlJc w:val="right"/>
      <w:pPr>
        <w:ind w:left="6828" w:hanging="180"/>
      </w:pPr>
    </w:lvl>
  </w:abstractNum>
  <w:abstractNum w:abstractNumId="22" w15:restartNumberingAfterBreak="0">
    <w:nsid w:val="77F96347"/>
    <w:multiLevelType w:val="hybridMultilevel"/>
    <w:tmpl w:val="C3564E9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79DE1682"/>
    <w:multiLevelType w:val="hybridMultilevel"/>
    <w:tmpl w:val="F2484C6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BCB5BF7"/>
    <w:multiLevelType w:val="hybridMultilevel"/>
    <w:tmpl w:val="5ECE6EC8"/>
    <w:lvl w:ilvl="0" w:tplc="E43C5668">
      <w:start w:val="1"/>
      <w:numFmt w:val="decimal"/>
      <w:lvlText w:val="%1)"/>
      <w:lvlJc w:val="left"/>
      <w:pPr>
        <w:ind w:left="720" w:hanging="360"/>
      </w:pPr>
      <w:rPr>
        <w:color w:val="000000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7DBE2AF8"/>
    <w:multiLevelType w:val="hybridMultilevel"/>
    <w:tmpl w:val="BF0A7690"/>
    <w:lvl w:ilvl="0" w:tplc="10B09AD8">
      <w:start w:val="1"/>
      <w:numFmt w:val="decimal"/>
      <w:lvlText w:val="%1."/>
      <w:lvlJc w:val="left"/>
      <w:pPr>
        <w:ind w:left="1440" w:hanging="360"/>
      </w:pPr>
      <w:rPr>
        <w:rFonts w:ascii="Arial" w:eastAsia="Times New Roman" w:hAnsi="Arial" w:cs="Arial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FC61D77"/>
    <w:multiLevelType w:val="hybridMultilevel"/>
    <w:tmpl w:val="237C9002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89621339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589538102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883371444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784739931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796680305">
    <w:abstractNumId w:val="6"/>
  </w:num>
  <w:num w:numId="6" w16cid:durableId="1339577040">
    <w:abstractNumId w:val="8"/>
  </w:num>
  <w:num w:numId="7" w16cid:durableId="961570181">
    <w:abstractNumId w:val="16"/>
  </w:num>
  <w:num w:numId="8" w16cid:durableId="1175341202">
    <w:abstractNumId w:val="17"/>
  </w:num>
  <w:num w:numId="9" w16cid:durableId="758256571">
    <w:abstractNumId w:val="18"/>
  </w:num>
  <w:num w:numId="10" w16cid:durableId="1330325285">
    <w:abstractNumId w:val="23"/>
  </w:num>
  <w:num w:numId="11" w16cid:durableId="227882200">
    <w:abstractNumId w:val="19"/>
  </w:num>
  <w:num w:numId="12" w16cid:durableId="1016493064">
    <w:abstractNumId w:val="4"/>
  </w:num>
  <w:num w:numId="13" w16cid:durableId="1418668261">
    <w:abstractNumId w:val="12"/>
  </w:num>
  <w:num w:numId="14" w16cid:durableId="1721052218">
    <w:abstractNumId w:val="2"/>
  </w:num>
  <w:num w:numId="15" w16cid:durableId="340788763">
    <w:abstractNumId w:val="15"/>
  </w:num>
  <w:num w:numId="16" w16cid:durableId="1142042693">
    <w:abstractNumId w:val="0"/>
  </w:num>
  <w:num w:numId="17" w16cid:durableId="602952981">
    <w:abstractNumId w:val="20"/>
  </w:num>
  <w:num w:numId="18" w16cid:durableId="1878347087">
    <w:abstractNumId w:val="26"/>
  </w:num>
  <w:num w:numId="19" w16cid:durableId="1908684621">
    <w:abstractNumId w:val="10"/>
  </w:num>
  <w:num w:numId="20" w16cid:durableId="82075040">
    <w:abstractNumId w:val="11"/>
  </w:num>
  <w:num w:numId="21" w16cid:durableId="1342778432">
    <w:abstractNumId w:val="7"/>
  </w:num>
  <w:num w:numId="22" w16cid:durableId="2137330102">
    <w:abstractNumId w:val="3"/>
  </w:num>
  <w:num w:numId="23" w16cid:durableId="1280603360">
    <w:abstractNumId w:val="13"/>
  </w:num>
  <w:num w:numId="24" w16cid:durableId="2022001083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 w16cid:durableId="1941716862">
    <w:abstractNumId w:val="25"/>
  </w:num>
  <w:num w:numId="26" w16cid:durableId="1751075047">
    <w:abstractNumId w:val="14"/>
  </w:num>
  <w:num w:numId="27" w16cid:durableId="1463185333">
    <w:abstractNumId w:val="5"/>
  </w:num>
  <w:num w:numId="28" w16cid:durableId="332227136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revisionView w:inkAnnotations="0"/>
  <w:defaultTabStop w:val="708"/>
  <w:hyphenationZone w:val="425"/>
  <w:drawingGridHorizontalSpacing w:val="12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43536"/>
    <w:rsid w:val="00024300"/>
    <w:rsid w:val="00061462"/>
    <w:rsid w:val="00070CC0"/>
    <w:rsid w:val="00093F64"/>
    <w:rsid w:val="000A0167"/>
    <w:rsid w:val="000A1E41"/>
    <w:rsid w:val="000B3E06"/>
    <w:rsid w:val="000C2AFE"/>
    <w:rsid w:val="00105C83"/>
    <w:rsid w:val="001072CB"/>
    <w:rsid w:val="00111896"/>
    <w:rsid w:val="00123B0A"/>
    <w:rsid w:val="0014626D"/>
    <w:rsid w:val="001516D6"/>
    <w:rsid w:val="00161479"/>
    <w:rsid w:val="00187E93"/>
    <w:rsid w:val="001A50B1"/>
    <w:rsid w:val="001B2831"/>
    <w:rsid w:val="001C1CEC"/>
    <w:rsid w:val="001E6FE3"/>
    <w:rsid w:val="0021145F"/>
    <w:rsid w:val="00223849"/>
    <w:rsid w:val="00225B8E"/>
    <w:rsid w:val="00243536"/>
    <w:rsid w:val="00265FD8"/>
    <w:rsid w:val="00281281"/>
    <w:rsid w:val="00293457"/>
    <w:rsid w:val="002B48B7"/>
    <w:rsid w:val="002B4A26"/>
    <w:rsid w:val="002E1E57"/>
    <w:rsid w:val="002E7E19"/>
    <w:rsid w:val="0030606B"/>
    <w:rsid w:val="00312C37"/>
    <w:rsid w:val="0031587C"/>
    <w:rsid w:val="00347377"/>
    <w:rsid w:val="00374802"/>
    <w:rsid w:val="00384719"/>
    <w:rsid w:val="003C2161"/>
    <w:rsid w:val="003D07C5"/>
    <w:rsid w:val="003D0EDA"/>
    <w:rsid w:val="003D2469"/>
    <w:rsid w:val="003E0999"/>
    <w:rsid w:val="003E5055"/>
    <w:rsid w:val="004034A4"/>
    <w:rsid w:val="00412A5F"/>
    <w:rsid w:val="00413D0E"/>
    <w:rsid w:val="00431F17"/>
    <w:rsid w:val="00434BF2"/>
    <w:rsid w:val="0044220E"/>
    <w:rsid w:val="00451547"/>
    <w:rsid w:val="00463D95"/>
    <w:rsid w:val="00470739"/>
    <w:rsid w:val="00473B84"/>
    <w:rsid w:val="00477C5C"/>
    <w:rsid w:val="004854F5"/>
    <w:rsid w:val="00491B15"/>
    <w:rsid w:val="00497539"/>
    <w:rsid w:val="004A472F"/>
    <w:rsid w:val="004E210C"/>
    <w:rsid w:val="004F2BC4"/>
    <w:rsid w:val="00511AA9"/>
    <w:rsid w:val="00513B4A"/>
    <w:rsid w:val="00527CE5"/>
    <w:rsid w:val="00533D81"/>
    <w:rsid w:val="0054146B"/>
    <w:rsid w:val="005527D2"/>
    <w:rsid w:val="005739FE"/>
    <w:rsid w:val="00580E73"/>
    <w:rsid w:val="005814B3"/>
    <w:rsid w:val="00585EFC"/>
    <w:rsid w:val="00592570"/>
    <w:rsid w:val="00597214"/>
    <w:rsid w:val="005A6DF5"/>
    <w:rsid w:val="005A7EB5"/>
    <w:rsid w:val="005B12F6"/>
    <w:rsid w:val="005B17CF"/>
    <w:rsid w:val="005B7D9A"/>
    <w:rsid w:val="005D1CD2"/>
    <w:rsid w:val="005D7F3F"/>
    <w:rsid w:val="005F4935"/>
    <w:rsid w:val="00600F4B"/>
    <w:rsid w:val="00604D10"/>
    <w:rsid w:val="00627C2F"/>
    <w:rsid w:val="00630835"/>
    <w:rsid w:val="006355F7"/>
    <w:rsid w:val="006361A7"/>
    <w:rsid w:val="00640DCD"/>
    <w:rsid w:val="00644AEF"/>
    <w:rsid w:val="00665220"/>
    <w:rsid w:val="0066716C"/>
    <w:rsid w:val="00683FEB"/>
    <w:rsid w:val="00696364"/>
    <w:rsid w:val="006B5793"/>
    <w:rsid w:val="006D6117"/>
    <w:rsid w:val="006E1593"/>
    <w:rsid w:val="006E1B72"/>
    <w:rsid w:val="007017DC"/>
    <w:rsid w:val="0071704D"/>
    <w:rsid w:val="00717C79"/>
    <w:rsid w:val="00722844"/>
    <w:rsid w:val="00765448"/>
    <w:rsid w:val="00766F03"/>
    <w:rsid w:val="00767E70"/>
    <w:rsid w:val="00782B9D"/>
    <w:rsid w:val="00785EF6"/>
    <w:rsid w:val="007B5DB6"/>
    <w:rsid w:val="007D3F7B"/>
    <w:rsid w:val="007D49E5"/>
    <w:rsid w:val="0080136E"/>
    <w:rsid w:val="008216C2"/>
    <w:rsid w:val="00831B00"/>
    <w:rsid w:val="00835570"/>
    <w:rsid w:val="00843696"/>
    <w:rsid w:val="00845D50"/>
    <w:rsid w:val="008637FD"/>
    <w:rsid w:val="008648DE"/>
    <w:rsid w:val="008931AF"/>
    <w:rsid w:val="008A68C6"/>
    <w:rsid w:val="008C57C2"/>
    <w:rsid w:val="008E0667"/>
    <w:rsid w:val="009020C5"/>
    <w:rsid w:val="009162FC"/>
    <w:rsid w:val="00930868"/>
    <w:rsid w:val="00964D6F"/>
    <w:rsid w:val="00966EFB"/>
    <w:rsid w:val="00971B48"/>
    <w:rsid w:val="00996129"/>
    <w:rsid w:val="009969CF"/>
    <w:rsid w:val="009A757D"/>
    <w:rsid w:val="009B78F7"/>
    <w:rsid w:val="009C0D57"/>
    <w:rsid w:val="00A01BD1"/>
    <w:rsid w:val="00A13108"/>
    <w:rsid w:val="00A13F16"/>
    <w:rsid w:val="00A1756B"/>
    <w:rsid w:val="00A31CF3"/>
    <w:rsid w:val="00A43517"/>
    <w:rsid w:val="00A53E7F"/>
    <w:rsid w:val="00A65BEE"/>
    <w:rsid w:val="00A74475"/>
    <w:rsid w:val="00A85D96"/>
    <w:rsid w:val="00A867C0"/>
    <w:rsid w:val="00A869F8"/>
    <w:rsid w:val="00A86E01"/>
    <w:rsid w:val="00A87640"/>
    <w:rsid w:val="00A91103"/>
    <w:rsid w:val="00A92A8F"/>
    <w:rsid w:val="00A979BC"/>
    <w:rsid w:val="00AA4C64"/>
    <w:rsid w:val="00AB187F"/>
    <w:rsid w:val="00AB2F28"/>
    <w:rsid w:val="00AB564A"/>
    <w:rsid w:val="00AB7AE9"/>
    <w:rsid w:val="00AE2F23"/>
    <w:rsid w:val="00B06459"/>
    <w:rsid w:val="00B22A12"/>
    <w:rsid w:val="00B26B2E"/>
    <w:rsid w:val="00B27F73"/>
    <w:rsid w:val="00B3537D"/>
    <w:rsid w:val="00B36D32"/>
    <w:rsid w:val="00B4323F"/>
    <w:rsid w:val="00B449BA"/>
    <w:rsid w:val="00B60FB4"/>
    <w:rsid w:val="00B63CB8"/>
    <w:rsid w:val="00B64151"/>
    <w:rsid w:val="00B6584C"/>
    <w:rsid w:val="00B725A1"/>
    <w:rsid w:val="00B942EF"/>
    <w:rsid w:val="00BA47D4"/>
    <w:rsid w:val="00BB6CAF"/>
    <w:rsid w:val="00BC38E0"/>
    <w:rsid w:val="00BE6029"/>
    <w:rsid w:val="00BE65AA"/>
    <w:rsid w:val="00BF536B"/>
    <w:rsid w:val="00C11D3F"/>
    <w:rsid w:val="00C15B50"/>
    <w:rsid w:val="00C2085C"/>
    <w:rsid w:val="00C45950"/>
    <w:rsid w:val="00C62FAB"/>
    <w:rsid w:val="00C765BB"/>
    <w:rsid w:val="00C90D4A"/>
    <w:rsid w:val="00CD5DAA"/>
    <w:rsid w:val="00CD6E38"/>
    <w:rsid w:val="00CD6FD1"/>
    <w:rsid w:val="00CE4087"/>
    <w:rsid w:val="00CE546D"/>
    <w:rsid w:val="00CE7AB0"/>
    <w:rsid w:val="00CF39E9"/>
    <w:rsid w:val="00D171D6"/>
    <w:rsid w:val="00D17683"/>
    <w:rsid w:val="00D24288"/>
    <w:rsid w:val="00D25D39"/>
    <w:rsid w:val="00D36839"/>
    <w:rsid w:val="00D44D57"/>
    <w:rsid w:val="00D5003D"/>
    <w:rsid w:val="00D5054C"/>
    <w:rsid w:val="00D51D82"/>
    <w:rsid w:val="00D601CC"/>
    <w:rsid w:val="00D65CF8"/>
    <w:rsid w:val="00D924CE"/>
    <w:rsid w:val="00DB3AE8"/>
    <w:rsid w:val="00DB6F7B"/>
    <w:rsid w:val="00DC2F2D"/>
    <w:rsid w:val="00DC4AF4"/>
    <w:rsid w:val="00DC5A58"/>
    <w:rsid w:val="00DD3F54"/>
    <w:rsid w:val="00DD7A2C"/>
    <w:rsid w:val="00DE2906"/>
    <w:rsid w:val="00DF2640"/>
    <w:rsid w:val="00E01F89"/>
    <w:rsid w:val="00E036B9"/>
    <w:rsid w:val="00E04477"/>
    <w:rsid w:val="00E04A22"/>
    <w:rsid w:val="00E33B5C"/>
    <w:rsid w:val="00E4264F"/>
    <w:rsid w:val="00E5415A"/>
    <w:rsid w:val="00E64F72"/>
    <w:rsid w:val="00E81A49"/>
    <w:rsid w:val="00E90166"/>
    <w:rsid w:val="00EA1497"/>
    <w:rsid w:val="00EA18ED"/>
    <w:rsid w:val="00ED1B51"/>
    <w:rsid w:val="00ED1EBF"/>
    <w:rsid w:val="00EE7419"/>
    <w:rsid w:val="00F119A7"/>
    <w:rsid w:val="00F34B89"/>
    <w:rsid w:val="00F7621B"/>
    <w:rsid w:val="00F90508"/>
    <w:rsid w:val="00F91AA6"/>
    <w:rsid w:val="00FB00F2"/>
    <w:rsid w:val="00FB398F"/>
    <w:rsid w:val="00FD0518"/>
    <w:rsid w:val="00FD17B2"/>
    <w:rsid w:val="00FF0605"/>
    <w:rsid w:val="00FF1B42"/>
    <w:rsid w:val="00FF77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B1567CA"/>
  <w15:docId w15:val="{4B3655A1-B7D7-4F70-B328-B2F5B8BD16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831B00"/>
    <w:rPr>
      <w:sz w:val="24"/>
      <w:szCs w:val="24"/>
    </w:rPr>
  </w:style>
  <w:style w:type="paragraph" w:styleId="Nagwek1">
    <w:name w:val="heading 1"/>
    <w:basedOn w:val="Normalny"/>
    <w:next w:val="Normalny"/>
    <w:qFormat/>
    <w:rsid w:val="00470739"/>
    <w:pPr>
      <w:keepNext/>
      <w:spacing w:after="200" w:line="276" w:lineRule="auto"/>
      <w:jc w:val="right"/>
      <w:outlineLvl w:val="0"/>
    </w:pPr>
    <w:rPr>
      <w:rFonts w:ascii="Arial" w:hAnsi="Arial" w:cs="Arial"/>
      <w:i/>
      <w:iCs/>
      <w:sz w:val="22"/>
      <w:szCs w:val="22"/>
      <w:lang w:eastAsia="en-US"/>
    </w:rPr>
  </w:style>
  <w:style w:type="paragraph" w:styleId="Nagwek3">
    <w:name w:val="heading 3"/>
    <w:basedOn w:val="Normalny"/>
    <w:next w:val="Normalny"/>
    <w:qFormat/>
    <w:rsid w:val="00470739"/>
    <w:pPr>
      <w:keepNext/>
      <w:spacing w:line="360" w:lineRule="auto"/>
      <w:jc w:val="center"/>
      <w:outlineLvl w:val="2"/>
    </w:pPr>
    <w:rPr>
      <w:rFonts w:eastAsia="Arial Unicode MS"/>
      <w:b/>
      <w:bCs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semiHidden/>
    <w:rsid w:val="00470739"/>
    <w:pPr>
      <w:jc w:val="both"/>
    </w:pPr>
  </w:style>
  <w:style w:type="paragraph" w:styleId="Tekstpodstawowy2">
    <w:name w:val="Body Text 2"/>
    <w:basedOn w:val="Normalny"/>
    <w:link w:val="Tekstpodstawowy2Znak"/>
    <w:semiHidden/>
    <w:rsid w:val="00470739"/>
    <w:pPr>
      <w:spacing w:after="200" w:line="276" w:lineRule="auto"/>
      <w:jc w:val="both"/>
    </w:pPr>
    <w:rPr>
      <w:rFonts w:ascii="Arial" w:hAnsi="Arial" w:cs="Arial"/>
      <w:b/>
      <w:bCs/>
    </w:rPr>
  </w:style>
  <w:style w:type="character" w:customStyle="1" w:styleId="tabulatory">
    <w:name w:val="tabulatory"/>
    <w:basedOn w:val="Domylnaczcionkaakapitu"/>
    <w:rsid w:val="005D7F3F"/>
  </w:style>
  <w:style w:type="paragraph" w:styleId="Tekstdymka">
    <w:name w:val="Balloon Text"/>
    <w:basedOn w:val="Normalny"/>
    <w:link w:val="TekstdymkaZnak"/>
    <w:uiPriority w:val="99"/>
    <w:semiHidden/>
    <w:unhideWhenUsed/>
    <w:rsid w:val="00B06459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rsid w:val="00B06459"/>
    <w:rPr>
      <w:rFonts w:ascii="Tahoma" w:hAnsi="Tahoma" w:cs="Tahoma"/>
      <w:sz w:val="16"/>
      <w:szCs w:val="16"/>
    </w:rPr>
  </w:style>
  <w:style w:type="character" w:customStyle="1" w:styleId="Tekstpodstawowy2Znak">
    <w:name w:val="Tekst podstawowy 2 Znak"/>
    <w:link w:val="Tekstpodstawowy2"/>
    <w:semiHidden/>
    <w:rsid w:val="00766F03"/>
    <w:rPr>
      <w:rFonts w:ascii="Arial" w:hAnsi="Arial" w:cs="Arial"/>
      <w:b/>
      <w:bCs/>
      <w:sz w:val="24"/>
      <w:szCs w:val="24"/>
    </w:rPr>
  </w:style>
  <w:style w:type="paragraph" w:styleId="Mapadokumentu">
    <w:name w:val="Document Map"/>
    <w:basedOn w:val="Normalny"/>
    <w:link w:val="MapadokumentuZnak"/>
    <w:uiPriority w:val="99"/>
    <w:semiHidden/>
    <w:unhideWhenUsed/>
    <w:rsid w:val="00A43517"/>
    <w:rPr>
      <w:rFonts w:ascii="Tahoma" w:hAnsi="Tahoma" w:cs="Tahoma"/>
      <w:sz w:val="16"/>
      <w:szCs w:val="16"/>
    </w:rPr>
  </w:style>
  <w:style w:type="character" w:customStyle="1" w:styleId="MapadokumentuZnak">
    <w:name w:val="Mapa dokumentu Znak"/>
    <w:link w:val="Mapadokumentu"/>
    <w:uiPriority w:val="99"/>
    <w:semiHidden/>
    <w:rsid w:val="00A43517"/>
    <w:rPr>
      <w:rFonts w:ascii="Tahoma" w:hAnsi="Tahoma" w:cs="Tahoma"/>
      <w:sz w:val="16"/>
      <w:szCs w:val="16"/>
    </w:rPr>
  </w:style>
  <w:style w:type="paragraph" w:styleId="Stopka">
    <w:name w:val="footer"/>
    <w:basedOn w:val="Normalny"/>
    <w:link w:val="StopkaZnak"/>
    <w:uiPriority w:val="99"/>
    <w:rsid w:val="00187E93"/>
    <w:pPr>
      <w:tabs>
        <w:tab w:val="center" w:pos="4536"/>
        <w:tab w:val="right" w:pos="9072"/>
      </w:tabs>
    </w:pPr>
  </w:style>
  <w:style w:type="character" w:customStyle="1" w:styleId="StopkaZnak">
    <w:name w:val="Stopka Znak"/>
    <w:link w:val="Stopka"/>
    <w:uiPriority w:val="99"/>
    <w:rsid w:val="00187E93"/>
    <w:rPr>
      <w:sz w:val="24"/>
      <w:szCs w:val="24"/>
    </w:rPr>
  </w:style>
  <w:style w:type="paragraph" w:styleId="Akapitzlist">
    <w:name w:val="List Paragraph"/>
    <w:basedOn w:val="Normalny"/>
    <w:uiPriority w:val="34"/>
    <w:qFormat/>
    <w:rsid w:val="0030606B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E90166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E90166"/>
    <w:rPr>
      <w:sz w:val="24"/>
      <w:szCs w:val="24"/>
    </w:rPr>
  </w:style>
  <w:style w:type="paragraph" w:styleId="NormalnyWeb">
    <w:name w:val="Normal (Web)"/>
    <w:basedOn w:val="Normalny"/>
    <w:uiPriority w:val="99"/>
    <w:rsid w:val="00B22A12"/>
    <w:pPr>
      <w:spacing w:before="240" w:after="2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887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913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812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652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829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150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841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7F4243B-5023-44CD-8796-D5E8ABDA0D2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421</Words>
  <Characters>2465</Characters>
  <Application>Microsoft Office Word</Application>
  <DocSecurity>0</DocSecurity>
  <Lines>20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PROJEKT</vt:lpstr>
    </vt:vector>
  </TitlesOfParts>
  <Company>WOJ. PODKARPACKIEGO</Company>
  <LinksUpToDate>false</LinksUpToDate>
  <CharactersWithSpaces>2881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Nr 493_10301_23</dc:title>
  <dc:creator>E.LISIAK</dc:creator>
  <cp:lastModifiedBy>.</cp:lastModifiedBy>
  <cp:revision>7</cp:revision>
  <cp:lastPrinted>2023-06-06T10:24:00Z</cp:lastPrinted>
  <dcterms:created xsi:type="dcterms:W3CDTF">2023-05-31T10:16:00Z</dcterms:created>
  <dcterms:modified xsi:type="dcterms:W3CDTF">2023-06-14T08:22:00Z</dcterms:modified>
</cp:coreProperties>
</file>