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D1563" w14:textId="77777777" w:rsidR="007E2EC2" w:rsidRPr="007E2EC2" w:rsidRDefault="007E2EC2" w:rsidP="007E2EC2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7E2EC2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10369</w:t>
      </w:r>
      <w:r w:rsidRPr="007E2EC2">
        <w:rPr>
          <w:rFonts w:cs="Arial"/>
          <w:b/>
          <w:color w:val="000000"/>
          <w:sz w:val="24"/>
        </w:rPr>
        <w:t xml:space="preserve"> /23</w:t>
      </w:r>
      <w:r w:rsidRPr="007E2EC2">
        <w:rPr>
          <w:rFonts w:cs="Arial"/>
          <w:b/>
          <w:color w:val="000000"/>
          <w:sz w:val="24"/>
        </w:rPr>
        <w:br/>
        <w:t>ZARZĄDU WOJEWÓDZTWA PODKARPACKIEGO</w:t>
      </w:r>
      <w:r w:rsidRPr="007E2EC2">
        <w:rPr>
          <w:rFonts w:cs="Arial"/>
          <w:b/>
          <w:color w:val="000000"/>
          <w:sz w:val="24"/>
        </w:rPr>
        <w:br/>
        <w:t>w RZESZOWIE</w:t>
      </w:r>
      <w:r w:rsidRPr="007E2EC2">
        <w:rPr>
          <w:rFonts w:cs="Arial"/>
          <w:b/>
          <w:color w:val="000000"/>
          <w:sz w:val="24"/>
        </w:rPr>
        <w:br/>
      </w:r>
      <w:r w:rsidRPr="007E2EC2">
        <w:rPr>
          <w:rFonts w:cs="Arial"/>
          <w:color w:val="000000"/>
          <w:sz w:val="24"/>
        </w:rPr>
        <w:t>z dnia 13 czerwca  2023 r.</w:t>
      </w:r>
      <w:r w:rsidRPr="007E2EC2">
        <w:rPr>
          <w:rFonts w:cs="Arial"/>
          <w:color w:val="000000"/>
          <w:sz w:val="24"/>
        </w:rPr>
        <w:br/>
      </w:r>
    </w:p>
    <w:bookmarkEnd w:id="0"/>
    <w:p w14:paraId="6ADA68A1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F24537">
        <w:rPr>
          <w:bCs/>
        </w:rPr>
        <w:t>Galerii Sztuki Współczesnej w Przemyślu</w:t>
      </w:r>
    </w:p>
    <w:p w14:paraId="57ECD762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340F9DD9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5627601A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3F9EB038" w14:textId="77777777" w:rsidR="002A5093" w:rsidRPr="00565A94" w:rsidRDefault="00115C15" w:rsidP="00565A94">
      <w:r w:rsidRPr="00565A94">
        <w:t xml:space="preserve">Zatwierdza się roczne sprawozdanie finansowe </w:t>
      </w:r>
      <w:r w:rsidR="00F24537">
        <w:rPr>
          <w:bCs/>
        </w:rPr>
        <w:t>Galerii Sztuki Współczesnej w Przemyślu</w:t>
      </w:r>
      <w:r w:rsidRPr="00565A94">
        <w:rPr>
          <w:bCs/>
        </w:rPr>
        <w:t xml:space="preserve"> </w:t>
      </w:r>
      <w:r w:rsidR="00296C05">
        <w:t>za </w:t>
      </w:r>
      <w:r w:rsidR="00565A94">
        <w:t>2022</w:t>
      </w:r>
      <w:r w:rsidR="001E0C5B" w:rsidRPr="00565A94">
        <w:t xml:space="preserve"> rok obejmujące:</w:t>
      </w:r>
    </w:p>
    <w:p w14:paraId="45DB27F7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0398FD7C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AF4076">
        <w:rPr>
          <w:b/>
        </w:rPr>
        <w:t>1.888.645,57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1F412DDA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AF4076">
        <w:t xml:space="preserve"> wykazujący stratę</w:t>
      </w:r>
      <w:r w:rsidRPr="00565A94">
        <w:t xml:space="preserve"> netto w wysokości </w:t>
      </w:r>
      <w:r w:rsidR="00AF4076">
        <w:rPr>
          <w:b/>
          <w:bCs/>
        </w:rPr>
        <w:t>(-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AF4076">
        <w:rPr>
          <w:b/>
          <w:bCs/>
        </w:rPr>
        <w:t>9.675,66</w:t>
      </w:r>
      <w:r w:rsidR="000A609A">
        <w:rPr>
          <w:b/>
          <w:bCs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2288D9B1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77141870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58FA8948" w14:textId="77777777" w:rsidR="00114224" w:rsidRPr="00565A94" w:rsidRDefault="00AF4076" w:rsidP="00565A94">
      <w:pPr>
        <w:spacing w:after="240"/>
        <w:rPr>
          <w:rFonts w:cs="Arial"/>
        </w:rPr>
      </w:pPr>
      <w:r>
        <w:rPr>
          <w:rFonts w:cs="Arial"/>
        </w:rPr>
        <w:t>Strata</w:t>
      </w:r>
      <w:r w:rsidR="001D5CBA">
        <w:rPr>
          <w:rFonts w:cs="Arial"/>
        </w:rPr>
        <w:t xml:space="preserve"> netto zostanie pokryta z funduszu rezerwowego</w:t>
      </w:r>
      <w:r w:rsidR="003F3E80" w:rsidRPr="003F3E80">
        <w:rPr>
          <w:rFonts w:cs="Arial"/>
        </w:rPr>
        <w:t>.</w:t>
      </w:r>
    </w:p>
    <w:p w14:paraId="1E716E18" w14:textId="77777777" w:rsidR="001D5CBA" w:rsidRPr="00E93280" w:rsidRDefault="001D5CBA" w:rsidP="001D5CBA">
      <w:pPr>
        <w:pStyle w:val="Nagwek2"/>
        <w:spacing w:after="240"/>
      </w:pPr>
      <w:r w:rsidRPr="00E93280">
        <w:t>§ 3</w:t>
      </w:r>
    </w:p>
    <w:p w14:paraId="00994785" w14:textId="77777777" w:rsidR="001D5CBA" w:rsidRPr="00565A94" w:rsidRDefault="001D5CBA" w:rsidP="001D5CBA">
      <w:pPr>
        <w:spacing w:after="240"/>
      </w:pPr>
      <w:r w:rsidRPr="00E93280">
        <w:t>Zobowiązuje się Dyrekto</w:t>
      </w:r>
      <w:r>
        <w:t xml:space="preserve">ra Galerii Sztuki Współczesnej w Przemyślu </w:t>
      </w:r>
      <w:r w:rsidRPr="00E93280">
        <w:t>do podjęcia działań zmierzających do poprawy wyniku finansowego instytucji.</w:t>
      </w:r>
    </w:p>
    <w:p w14:paraId="135960A8" w14:textId="77777777" w:rsidR="00114224" w:rsidRPr="00565A94" w:rsidRDefault="001D5CBA" w:rsidP="00565A94">
      <w:pPr>
        <w:pStyle w:val="Nagwek2"/>
        <w:spacing w:after="240"/>
      </w:pPr>
      <w:r>
        <w:t>§ 4</w:t>
      </w:r>
    </w:p>
    <w:p w14:paraId="66DDCE5E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43DE7917" w14:textId="77777777" w:rsidR="006C2F1B" w:rsidRDefault="006C2F1B" w:rsidP="00114224">
      <w:pPr>
        <w:rPr>
          <w:rFonts w:cs="Arial"/>
        </w:rPr>
      </w:pPr>
    </w:p>
    <w:p w14:paraId="47A3716D" w14:textId="77777777" w:rsidR="006C2F1B" w:rsidRPr="00997310" w:rsidRDefault="006C2F1B" w:rsidP="006C2F1B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644342A7" w14:textId="77777777" w:rsidR="006C2F1B" w:rsidRPr="00997310" w:rsidRDefault="006C2F1B" w:rsidP="006C2F1B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A8675A2" w14:textId="77777777" w:rsidR="006C2F1B" w:rsidRPr="00565A94" w:rsidRDefault="006C2F1B" w:rsidP="00114224">
      <w:pPr>
        <w:rPr>
          <w:rFonts w:cs="Arial"/>
        </w:rPr>
      </w:pPr>
    </w:p>
    <w:p w14:paraId="6642E079" w14:textId="3AB203CD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21C69" w14:textId="77777777" w:rsidR="00C40C8D" w:rsidRDefault="00C40C8D" w:rsidP="006A46E2">
      <w:r>
        <w:separator/>
      </w:r>
    </w:p>
  </w:endnote>
  <w:endnote w:type="continuationSeparator" w:id="0">
    <w:p w14:paraId="2E6DB756" w14:textId="77777777" w:rsidR="00C40C8D" w:rsidRDefault="00C40C8D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B2BC6" w14:textId="77777777" w:rsidR="00C40C8D" w:rsidRDefault="00C40C8D" w:rsidP="006A46E2">
      <w:r>
        <w:separator/>
      </w:r>
    </w:p>
  </w:footnote>
  <w:footnote w:type="continuationSeparator" w:id="0">
    <w:p w14:paraId="74E641DA" w14:textId="77777777" w:rsidR="00C40C8D" w:rsidRDefault="00C40C8D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BFB54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3671720">
    <w:abstractNumId w:val="1"/>
  </w:num>
  <w:num w:numId="2" w16cid:durableId="64768929">
    <w:abstractNumId w:val="2"/>
  </w:num>
  <w:num w:numId="3" w16cid:durableId="814102322">
    <w:abstractNumId w:val="3"/>
  </w:num>
  <w:num w:numId="4" w16cid:durableId="1965962973">
    <w:abstractNumId w:val="0"/>
  </w:num>
  <w:num w:numId="5" w16cid:durableId="1634947354">
    <w:abstractNumId w:val="5"/>
  </w:num>
  <w:num w:numId="6" w16cid:durableId="2170141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23966"/>
    <w:rsid w:val="000408EE"/>
    <w:rsid w:val="00047D88"/>
    <w:rsid w:val="000550E5"/>
    <w:rsid w:val="00060B1A"/>
    <w:rsid w:val="00086C44"/>
    <w:rsid w:val="00091CCD"/>
    <w:rsid w:val="000A1246"/>
    <w:rsid w:val="000A2DFF"/>
    <w:rsid w:val="000A609A"/>
    <w:rsid w:val="000B1C0C"/>
    <w:rsid w:val="000B4B1A"/>
    <w:rsid w:val="000D4EBE"/>
    <w:rsid w:val="000D777A"/>
    <w:rsid w:val="000E4F95"/>
    <w:rsid w:val="000E584D"/>
    <w:rsid w:val="00104481"/>
    <w:rsid w:val="00114224"/>
    <w:rsid w:val="00115C15"/>
    <w:rsid w:val="001209FA"/>
    <w:rsid w:val="00121539"/>
    <w:rsid w:val="001249F9"/>
    <w:rsid w:val="00130345"/>
    <w:rsid w:val="00135DDE"/>
    <w:rsid w:val="00151355"/>
    <w:rsid w:val="00155D56"/>
    <w:rsid w:val="00171EAB"/>
    <w:rsid w:val="00172AB3"/>
    <w:rsid w:val="001925B5"/>
    <w:rsid w:val="001A16E7"/>
    <w:rsid w:val="001B1572"/>
    <w:rsid w:val="001B3152"/>
    <w:rsid w:val="001C2F25"/>
    <w:rsid w:val="001D2F4C"/>
    <w:rsid w:val="001D5CBA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70585"/>
    <w:rsid w:val="00280D31"/>
    <w:rsid w:val="00294C7B"/>
    <w:rsid w:val="0029598A"/>
    <w:rsid w:val="00296C05"/>
    <w:rsid w:val="002A5093"/>
    <w:rsid w:val="002B77C3"/>
    <w:rsid w:val="002C29D6"/>
    <w:rsid w:val="002C3C41"/>
    <w:rsid w:val="002E1991"/>
    <w:rsid w:val="002F1636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232"/>
    <w:rsid w:val="00410FA4"/>
    <w:rsid w:val="00412E4E"/>
    <w:rsid w:val="0041343B"/>
    <w:rsid w:val="00414D8B"/>
    <w:rsid w:val="00425D35"/>
    <w:rsid w:val="00440C33"/>
    <w:rsid w:val="00453FC3"/>
    <w:rsid w:val="00462B7A"/>
    <w:rsid w:val="0046528A"/>
    <w:rsid w:val="004658CA"/>
    <w:rsid w:val="00467D7D"/>
    <w:rsid w:val="004717BF"/>
    <w:rsid w:val="00477FC5"/>
    <w:rsid w:val="00484E6E"/>
    <w:rsid w:val="00485452"/>
    <w:rsid w:val="004939D5"/>
    <w:rsid w:val="00495971"/>
    <w:rsid w:val="004B0CA3"/>
    <w:rsid w:val="004B5AB1"/>
    <w:rsid w:val="004D0E99"/>
    <w:rsid w:val="004D3EC6"/>
    <w:rsid w:val="004D76DC"/>
    <w:rsid w:val="004D787C"/>
    <w:rsid w:val="004F0CC2"/>
    <w:rsid w:val="004F42F9"/>
    <w:rsid w:val="004F6D82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256F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436E0"/>
    <w:rsid w:val="006444AC"/>
    <w:rsid w:val="00657A46"/>
    <w:rsid w:val="00660EE7"/>
    <w:rsid w:val="00663BC1"/>
    <w:rsid w:val="00664880"/>
    <w:rsid w:val="00693522"/>
    <w:rsid w:val="006A2345"/>
    <w:rsid w:val="006A46E2"/>
    <w:rsid w:val="006A4C22"/>
    <w:rsid w:val="006C2F1B"/>
    <w:rsid w:val="006C3446"/>
    <w:rsid w:val="006C3770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C5F2B"/>
    <w:rsid w:val="007D063E"/>
    <w:rsid w:val="007D5F3C"/>
    <w:rsid w:val="007E2EC2"/>
    <w:rsid w:val="007F18FF"/>
    <w:rsid w:val="007F3D80"/>
    <w:rsid w:val="007F58C2"/>
    <w:rsid w:val="008010DA"/>
    <w:rsid w:val="00815026"/>
    <w:rsid w:val="00820868"/>
    <w:rsid w:val="00820A74"/>
    <w:rsid w:val="008236E0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025D"/>
    <w:rsid w:val="00914401"/>
    <w:rsid w:val="00916EA9"/>
    <w:rsid w:val="00925A08"/>
    <w:rsid w:val="00936394"/>
    <w:rsid w:val="0095124D"/>
    <w:rsid w:val="00953AF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1CF6"/>
    <w:rsid w:val="00A35015"/>
    <w:rsid w:val="00A44CB1"/>
    <w:rsid w:val="00A45385"/>
    <w:rsid w:val="00A55CE1"/>
    <w:rsid w:val="00A735BA"/>
    <w:rsid w:val="00A8118F"/>
    <w:rsid w:val="00AD477B"/>
    <w:rsid w:val="00AD610F"/>
    <w:rsid w:val="00AF4076"/>
    <w:rsid w:val="00B00613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68DF"/>
    <w:rsid w:val="00BD6CEF"/>
    <w:rsid w:val="00BE3AC4"/>
    <w:rsid w:val="00C049E9"/>
    <w:rsid w:val="00C1379A"/>
    <w:rsid w:val="00C40C8D"/>
    <w:rsid w:val="00C44430"/>
    <w:rsid w:val="00C46D12"/>
    <w:rsid w:val="00C4746E"/>
    <w:rsid w:val="00C502B5"/>
    <w:rsid w:val="00C51BC2"/>
    <w:rsid w:val="00C53772"/>
    <w:rsid w:val="00C606E0"/>
    <w:rsid w:val="00C81628"/>
    <w:rsid w:val="00C8304B"/>
    <w:rsid w:val="00CB7EFF"/>
    <w:rsid w:val="00CC162D"/>
    <w:rsid w:val="00CC311B"/>
    <w:rsid w:val="00CD7029"/>
    <w:rsid w:val="00CF1D6A"/>
    <w:rsid w:val="00D05BB8"/>
    <w:rsid w:val="00D07D86"/>
    <w:rsid w:val="00D467C5"/>
    <w:rsid w:val="00D51172"/>
    <w:rsid w:val="00D60BFD"/>
    <w:rsid w:val="00D64E24"/>
    <w:rsid w:val="00D77B19"/>
    <w:rsid w:val="00D8288D"/>
    <w:rsid w:val="00D93955"/>
    <w:rsid w:val="00D96DF5"/>
    <w:rsid w:val="00DE1373"/>
    <w:rsid w:val="00DE7AE7"/>
    <w:rsid w:val="00E007DB"/>
    <w:rsid w:val="00E172B0"/>
    <w:rsid w:val="00E33B8A"/>
    <w:rsid w:val="00E34D7D"/>
    <w:rsid w:val="00E64E92"/>
    <w:rsid w:val="00E83346"/>
    <w:rsid w:val="00EA35D8"/>
    <w:rsid w:val="00EB1D63"/>
    <w:rsid w:val="00EB4DEB"/>
    <w:rsid w:val="00EB6EBE"/>
    <w:rsid w:val="00EC0C69"/>
    <w:rsid w:val="00F0024D"/>
    <w:rsid w:val="00F065DB"/>
    <w:rsid w:val="00F232E9"/>
    <w:rsid w:val="00F24537"/>
    <w:rsid w:val="00F35981"/>
    <w:rsid w:val="00F4093D"/>
    <w:rsid w:val="00F66B08"/>
    <w:rsid w:val="00F66C84"/>
    <w:rsid w:val="00F774EA"/>
    <w:rsid w:val="00F92EED"/>
    <w:rsid w:val="00FA6A60"/>
    <w:rsid w:val="00FC395A"/>
    <w:rsid w:val="00FD7843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4DE05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CD35F-09AC-4907-825E-5C6C8E87D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225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Galerii Sztuki Współczesnej w Przemyślu</vt:lpstr>
    </vt:vector>
  </TitlesOfParts>
  <Company>UMWP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495_10369_23</dc:title>
  <dc:subject/>
  <dc:creator>a.budziwojski</dc:creator>
  <cp:keywords/>
  <dc:description/>
  <cp:lastModifiedBy>.</cp:lastModifiedBy>
  <cp:revision>9</cp:revision>
  <cp:lastPrinted>2023-06-13T10:02:00Z</cp:lastPrinted>
  <dcterms:created xsi:type="dcterms:W3CDTF">2023-06-01T11:43:00Z</dcterms:created>
  <dcterms:modified xsi:type="dcterms:W3CDTF">2023-06-20T09:41:00Z</dcterms:modified>
</cp:coreProperties>
</file>