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A504E" w14:textId="4880574F" w:rsidR="00FF6DC2" w:rsidRDefault="00FF6DC2" w:rsidP="00CE76FC">
      <w:pPr>
        <w:spacing w:before="240"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r w:rsidRPr="00FF6DC2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39</w:t>
      </w:r>
      <w:r w:rsidRPr="00FF6DC2">
        <w:rPr>
          <w:rFonts w:ascii="Arial" w:hAnsi="Arial" w:cs="Arial"/>
          <w:b/>
          <w:color w:val="000000"/>
          <w:sz w:val="24"/>
          <w:szCs w:val="24"/>
        </w:rPr>
        <w:t>/</w:t>
      </w:r>
      <w:r w:rsidR="002C0EEF">
        <w:rPr>
          <w:rFonts w:ascii="Arial" w:hAnsi="Arial" w:cs="Arial"/>
          <w:b/>
          <w:color w:val="000000"/>
          <w:sz w:val="24"/>
          <w:szCs w:val="24"/>
        </w:rPr>
        <w:t>11274</w:t>
      </w:r>
      <w:r w:rsidRPr="00FF6DC2">
        <w:rPr>
          <w:rFonts w:ascii="Arial" w:hAnsi="Arial" w:cs="Arial"/>
          <w:b/>
          <w:color w:val="000000"/>
          <w:sz w:val="24"/>
          <w:szCs w:val="24"/>
        </w:rPr>
        <w:t>/23</w:t>
      </w:r>
      <w:r w:rsidRPr="00FF6DC2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FF6DC2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FF6DC2">
        <w:rPr>
          <w:rFonts w:ascii="Arial" w:hAnsi="Arial" w:cs="Arial"/>
          <w:b/>
          <w:color w:val="000000"/>
          <w:sz w:val="24"/>
          <w:szCs w:val="24"/>
        </w:rPr>
        <w:br/>
      </w:r>
      <w:r w:rsidRPr="00FF6DC2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31 października </w:t>
      </w:r>
      <w:r w:rsidRPr="00FF6DC2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3384D806" w14:textId="1585563E" w:rsidR="00387E6A" w:rsidRDefault="00387E6A" w:rsidP="00CE76FC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w </w:t>
      </w:r>
      <w:bookmarkStart w:id="1" w:name="_Hlk95727698"/>
      <w:r w:rsidRPr="00371CCB">
        <w:rPr>
          <w:rFonts w:ascii="Arial" w:hAnsi="Arial" w:cs="Arial"/>
          <w:b/>
          <w:sz w:val="23"/>
          <w:szCs w:val="23"/>
        </w:rPr>
        <w:t xml:space="preserve">sprawie przyznania dotacji celowej dla </w:t>
      </w:r>
      <w:r w:rsidR="00210E3C">
        <w:rPr>
          <w:rFonts w:ascii="Arial" w:hAnsi="Arial" w:cs="Arial"/>
          <w:b/>
          <w:sz w:val="23"/>
          <w:szCs w:val="23"/>
        </w:rPr>
        <w:t>Wojewódzkiego Zespołu Specjalistycznego w Rzeszowie</w:t>
      </w:r>
      <w:r w:rsidRPr="00FB0452">
        <w:rPr>
          <w:rFonts w:ascii="Arial" w:hAnsi="Arial" w:cs="Arial"/>
          <w:b/>
          <w:sz w:val="23"/>
          <w:szCs w:val="23"/>
        </w:rPr>
        <w:t xml:space="preserve"> z przeznaczeniem na zadanie pn. „</w:t>
      </w:r>
      <w:r w:rsidR="005D2C5C">
        <w:rPr>
          <w:rFonts w:ascii="Arial" w:hAnsi="Arial" w:cs="Arial"/>
          <w:b/>
          <w:sz w:val="23"/>
          <w:szCs w:val="23"/>
        </w:rPr>
        <w:t>Promocja zdrowia w zakresie profilaktyki cukrzycy</w:t>
      </w:r>
      <w:r>
        <w:rPr>
          <w:rFonts w:ascii="Arial" w:hAnsi="Arial" w:cs="Arial"/>
          <w:b/>
          <w:sz w:val="23"/>
          <w:szCs w:val="23"/>
        </w:rPr>
        <w:t>”.</w:t>
      </w:r>
      <w:bookmarkEnd w:id="1"/>
    </w:p>
    <w:p w14:paraId="209D53FF" w14:textId="7629B0A2" w:rsidR="00387E6A" w:rsidRPr="00F139C2" w:rsidRDefault="00387E6A" w:rsidP="00F139C2">
      <w:pPr>
        <w:pStyle w:val="Normalny1"/>
        <w:spacing w:before="240" w:beforeAutospacing="0" w:after="0" w:afterAutospacing="0" w:line="276" w:lineRule="auto"/>
        <w:jc w:val="both"/>
        <w:rPr>
          <w:color w:val="000000"/>
          <w:sz w:val="20"/>
          <w:szCs w:val="20"/>
        </w:rPr>
      </w:pPr>
      <w:r w:rsidRPr="0032288B">
        <w:rPr>
          <w:rFonts w:ascii="Arial" w:hAnsi="Arial" w:cs="Arial"/>
          <w:sz w:val="22"/>
          <w:szCs w:val="22"/>
        </w:rPr>
        <w:t>Na podstawie art. 41 ust. 2 pkt 1 i 3, art. 70 ust. 2 pkt 3 ustawy z dnia 5 czerwca 1998 r. o</w:t>
      </w:r>
      <w:r w:rsidR="00C7598A">
        <w:rPr>
          <w:rFonts w:ascii="Arial" w:hAnsi="Arial" w:cs="Arial"/>
          <w:sz w:val="22"/>
          <w:szCs w:val="22"/>
        </w:rPr>
        <w:t> </w:t>
      </w:r>
      <w:r w:rsidRPr="0032288B">
        <w:rPr>
          <w:rFonts w:ascii="Arial" w:hAnsi="Arial" w:cs="Arial"/>
          <w:sz w:val="22"/>
          <w:szCs w:val="22"/>
        </w:rPr>
        <w:t>samorządzie województwa (Dz. U. z 202</w:t>
      </w:r>
      <w:r w:rsidR="00EC7CB3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r., poz.</w:t>
      </w:r>
      <w:r w:rsidR="00EC7CB3">
        <w:rPr>
          <w:rFonts w:ascii="Arial" w:hAnsi="Arial" w:cs="Arial"/>
          <w:sz w:val="22"/>
          <w:szCs w:val="22"/>
        </w:rPr>
        <w:t xml:space="preserve"> 2094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</w:t>
      </w:r>
      <w:r w:rsidR="00EC7CB3">
        <w:rPr>
          <w:rFonts w:ascii="Arial" w:hAnsi="Arial" w:cs="Arial"/>
          <w:sz w:val="22"/>
          <w:szCs w:val="22"/>
        </w:rPr>
        <w:t>ź</w:t>
      </w:r>
      <w:r w:rsidRPr="0032288B">
        <w:rPr>
          <w:rFonts w:ascii="Arial" w:hAnsi="Arial" w:cs="Arial"/>
          <w:sz w:val="22"/>
          <w:szCs w:val="22"/>
        </w:rPr>
        <w:t>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zm.), art. 55 ust. 1 pkt 4, art. 114 ust. 1 pkt  </w:t>
      </w:r>
      <w:r w:rsidR="00210E3C">
        <w:rPr>
          <w:rFonts w:ascii="Arial" w:hAnsi="Arial" w:cs="Arial"/>
          <w:sz w:val="22"/>
          <w:szCs w:val="22"/>
        </w:rPr>
        <w:t>1</w:t>
      </w:r>
      <w:r w:rsidRPr="0032288B">
        <w:rPr>
          <w:rFonts w:ascii="Arial" w:hAnsi="Arial" w:cs="Arial"/>
          <w:sz w:val="22"/>
          <w:szCs w:val="22"/>
        </w:rPr>
        <w:t xml:space="preserve">, art. 115 ust. 3 i art. 116 ustawy z dnia 15 kwietnia 2011 r. o działalności </w:t>
      </w:r>
      <w:r w:rsidRPr="000409A2">
        <w:rPr>
          <w:rFonts w:ascii="Arial" w:hAnsi="Arial" w:cs="Arial"/>
          <w:sz w:val="22"/>
          <w:szCs w:val="22"/>
        </w:rPr>
        <w:t>leczniczej (Dz. U. z 202</w:t>
      </w:r>
      <w:r w:rsidR="000409A2" w:rsidRPr="000409A2">
        <w:rPr>
          <w:rFonts w:ascii="Arial" w:hAnsi="Arial" w:cs="Arial"/>
          <w:sz w:val="22"/>
          <w:szCs w:val="22"/>
        </w:rPr>
        <w:t>3</w:t>
      </w:r>
      <w:r w:rsidRPr="000409A2">
        <w:rPr>
          <w:rFonts w:ascii="Arial" w:hAnsi="Arial" w:cs="Arial"/>
          <w:sz w:val="22"/>
          <w:szCs w:val="22"/>
        </w:rPr>
        <w:t xml:space="preserve"> r. poz. </w:t>
      </w:r>
      <w:r w:rsidR="000409A2" w:rsidRPr="000409A2">
        <w:rPr>
          <w:rFonts w:ascii="Arial" w:hAnsi="Arial" w:cs="Arial"/>
          <w:sz w:val="22"/>
          <w:szCs w:val="22"/>
        </w:rPr>
        <w:t>991</w:t>
      </w:r>
      <w:r w:rsidRPr="000409A2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409A2">
        <w:rPr>
          <w:rFonts w:ascii="Arial" w:hAnsi="Arial" w:cs="Arial"/>
          <w:sz w:val="22"/>
          <w:szCs w:val="22"/>
        </w:rPr>
        <w:t>późn</w:t>
      </w:r>
      <w:proofErr w:type="spellEnd"/>
      <w:r w:rsidRPr="000409A2">
        <w:rPr>
          <w:rFonts w:ascii="Arial" w:hAnsi="Arial" w:cs="Arial"/>
          <w:sz w:val="22"/>
          <w:szCs w:val="22"/>
        </w:rPr>
        <w:t xml:space="preserve">. zm.) </w:t>
      </w:r>
      <w:r w:rsidRPr="0032288B">
        <w:rPr>
          <w:rFonts w:ascii="Arial" w:hAnsi="Arial" w:cs="Arial"/>
          <w:sz w:val="22"/>
          <w:szCs w:val="22"/>
        </w:rPr>
        <w:t xml:space="preserve">oraz Uchwały Nr </w:t>
      </w:r>
      <w:r w:rsidR="00EC7CB3">
        <w:rPr>
          <w:rFonts w:ascii="Arial" w:hAnsi="Arial"/>
          <w:sz w:val="22"/>
          <w:szCs w:val="22"/>
        </w:rPr>
        <w:t>LVI</w:t>
      </w:r>
      <w:r w:rsidRPr="0032288B">
        <w:rPr>
          <w:rFonts w:ascii="Arial" w:hAnsi="Arial"/>
          <w:sz w:val="22"/>
          <w:szCs w:val="22"/>
        </w:rPr>
        <w:t>/</w:t>
      </w:r>
      <w:r w:rsidR="00EC7CB3">
        <w:rPr>
          <w:rFonts w:ascii="Arial" w:hAnsi="Arial"/>
          <w:sz w:val="22"/>
          <w:szCs w:val="22"/>
        </w:rPr>
        <w:t>946</w:t>
      </w:r>
      <w:r w:rsidRPr="0032288B">
        <w:rPr>
          <w:rFonts w:ascii="Arial" w:hAnsi="Arial"/>
          <w:sz w:val="22"/>
          <w:szCs w:val="22"/>
        </w:rPr>
        <w:t>/2</w:t>
      </w:r>
      <w:r w:rsidR="00EC7CB3">
        <w:rPr>
          <w:rFonts w:ascii="Arial" w:hAnsi="Arial"/>
          <w:sz w:val="22"/>
          <w:szCs w:val="22"/>
        </w:rPr>
        <w:t>2</w:t>
      </w:r>
      <w:r w:rsidRPr="0032288B">
        <w:rPr>
          <w:rFonts w:ascii="Arial" w:hAnsi="Arial"/>
          <w:sz w:val="22"/>
          <w:szCs w:val="22"/>
        </w:rPr>
        <w:t xml:space="preserve"> Sejmiku Województwa Podkarpackiego z </w:t>
      </w:r>
      <w:r>
        <w:rPr>
          <w:rFonts w:ascii="Arial" w:hAnsi="Arial"/>
          <w:sz w:val="22"/>
          <w:szCs w:val="22"/>
        </w:rPr>
        <w:t>28 grudnia 202</w:t>
      </w:r>
      <w:r w:rsidR="00EC7CB3">
        <w:rPr>
          <w:rFonts w:ascii="Arial" w:hAnsi="Arial"/>
          <w:sz w:val="22"/>
          <w:szCs w:val="22"/>
        </w:rPr>
        <w:t>2</w:t>
      </w:r>
      <w:r>
        <w:rPr>
          <w:rFonts w:ascii="Arial" w:hAnsi="Arial"/>
          <w:sz w:val="22"/>
          <w:szCs w:val="22"/>
        </w:rPr>
        <w:t xml:space="preserve"> r.</w:t>
      </w:r>
      <w:r w:rsidRPr="006D7D70"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w sprawie budżetu Województwa Podkarpackiego na 202</w:t>
      </w:r>
      <w:r w:rsidR="007C4958">
        <w:rPr>
          <w:rStyle w:val="normalchar"/>
          <w:rFonts w:ascii="Arial" w:hAnsi="Arial" w:cs="Arial"/>
          <w:color w:val="000000"/>
          <w:sz w:val="22"/>
          <w:szCs w:val="22"/>
        </w:rPr>
        <w:t>3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rok z </w:t>
      </w:r>
      <w:proofErr w:type="spellStart"/>
      <w:r>
        <w:rPr>
          <w:rStyle w:val="normalchar"/>
          <w:rFonts w:ascii="Arial" w:hAnsi="Arial" w:cs="Arial"/>
          <w:color w:val="000000"/>
          <w:sz w:val="22"/>
          <w:szCs w:val="22"/>
        </w:rPr>
        <w:t>późn</w:t>
      </w:r>
      <w:proofErr w:type="spellEnd"/>
      <w:r>
        <w:rPr>
          <w:rStyle w:val="normalchar"/>
          <w:rFonts w:ascii="Arial" w:hAnsi="Arial" w:cs="Arial"/>
          <w:color w:val="000000"/>
          <w:sz w:val="22"/>
          <w:szCs w:val="22"/>
        </w:rPr>
        <w:t>. zm.</w:t>
      </w:r>
    </w:p>
    <w:p w14:paraId="4EAC15C2" w14:textId="77777777" w:rsidR="00387E6A" w:rsidRPr="00371CCB" w:rsidRDefault="00387E6A" w:rsidP="00F139C2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Zarząd Województwa Podkarpackiego w Rzeszowie </w:t>
      </w:r>
    </w:p>
    <w:p w14:paraId="2E410ADE" w14:textId="59E7639E" w:rsidR="00387E6A" w:rsidRPr="00371CCB" w:rsidRDefault="00387E6A" w:rsidP="00F139C2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>uchwala, co następuje:</w:t>
      </w:r>
    </w:p>
    <w:p w14:paraId="104AA5BE" w14:textId="77777777" w:rsidR="00387E6A" w:rsidRPr="00371CCB" w:rsidRDefault="00387E6A" w:rsidP="00F139C2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1</w:t>
      </w:r>
    </w:p>
    <w:p w14:paraId="5FAD0079" w14:textId="7AE7651C" w:rsidR="00E47BD4" w:rsidRDefault="00387E6A" w:rsidP="00F139C2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Ustala się warunki przekazania oraz rozliczenia dotacji celowej dla </w:t>
      </w:r>
      <w:r w:rsidR="00210E3C">
        <w:rPr>
          <w:rFonts w:ascii="Arial" w:hAnsi="Arial" w:cs="Arial"/>
          <w:sz w:val="23"/>
          <w:szCs w:val="23"/>
        </w:rPr>
        <w:t>Wojewódzkiego Zespołu Specjalistycznego w Rzeszowie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 xml:space="preserve">w kwocie </w:t>
      </w:r>
      <w:bookmarkStart w:id="2" w:name="_Hlk2157299"/>
      <w:r w:rsidR="005D2C5C">
        <w:rPr>
          <w:rFonts w:ascii="Arial" w:hAnsi="Arial" w:cs="Arial"/>
          <w:sz w:val="23"/>
          <w:szCs w:val="23"/>
        </w:rPr>
        <w:t>2</w:t>
      </w:r>
      <w:r w:rsidR="008C3941">
        <w:rPr>
          <w:rFonts w:ascii="Arial" w:hAnsi="Arial" w:cs="Arial"/>
          <w:sz w:val="23"/>
          <w:szCs w:val="23"/>
        </w:rPr>
        <w:t>0.000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r w:rsidR="005D2C5C">
        <w:rPr>
          <w:rFonts w:ascii="Arial" w:hAnsi="Arial" w:cs="Arial"/>
          <w:sz w:val="23"/>
          <w:szCs w:val="23"/>
        </w:rPr>
        <w:t>dwadzieścia</w:t>
      </w:r>
      <w:r w:rsidR="008C3941">
        <w:rPr>
          <w:rFonts w:ascii="Arial" w:hAnsi="Arial" w:cs="Arial"/>
          <w:sz w:val="23"/>
          <w:szCs w:val="23"/>
        </w:rPr>
        <w:t xml:space="preserve"> tysięcy</w:t>
      </w:r>
      <w:r w:rsidR="007C4958">
        <w:rPr>
          <w:rFonts w:ascii="Arial" w:hAnsi="Arial" w:cs="Arial"/>
          <w:sz w:val="23"/>
          <w:szCs w:val="23"/>
        </w:rPr>
        <w:t xml:space="preserve"> złotych</w:t>
      </w:r>
      <w:r>
        <w:rPr>
          <w:rFonts w:ascii="Arial" w:hAnsi="Arial" w:cs="Arial"/>
          <w:sz w:val="23"/>
          <w:szCs w:val="23"/>
        </w:rPr>
        <w:t>)</w:t>
      </w:r>
      <w:r w:rsidRPr="00371CCB">
        <w:rPr>
          <w:rFonts w:ascii="Arial" w:hAnsi="Arial" w:cs="Arial"/>
          <w:sz w:val="23"/>
          <w:szCs w:val="23"/>
        </w:rPr>
        <w:t xml:space="preserve"> zgodnie z umową, której projekt stanowi załącznik do niniejszej uchwały. </w:t>
      </w:r>
      <w:bookmarkEnd w:id="2"/>
    </w:p>
    <w:p w14:paraId="16B34D0E" w14:textId="11AE1D76" w:rsidR="00387E6A" w:rsidRPr="00371CCB" w:rsidRDefault="00387E6A" w:rsidP="00F139C2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2</w:t>
      </w:r>
    </w:p>
    <w:p w14:paraId="779FCDA7" w14:textId="64AFC26B" w:rsidR="00387E6A" w:rsidRPr="00371CCB" w:rsidRDefault="00387E6A" w:rsidP="00387E6A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Wykonanie uchwały powierza się Dyrektorowi Departamentu Ochrony Zdrowia i Polityki Społecznej.</w:t>
      </w:r>
    </w:p>
    <w:p w14:paraId="7346A746" w14:textId="77777777" w:rsidR="00387E6A" w:rsidRPr="00371CCB" w:rsidRDefault="00387E6A" w:rsidP="00F139C2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3</w:t>
      </w:r>
    </w:p>
    <w:p w14:paraId="788C2D0D" w14:textId="77777777" w:rsidR="00387E6A" w:rsidRDefault="00387E6A" w:rsidP="00387E6A">
      <w:pPr>
        <w:spacing w:line="276" w:lineRule="auto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Uchwała wchodzi w życie z dniem podjęcia. </w:t>
      </w:r>
    </w:p>
    <w:p w14:paraId="327B1617" w14:textId="77777777" w:rsidR="00E71E31" w:rsidRDefault="00E71E31" w:rsidP="00387E6A">
      <w:pPr>
        <w:spacing w:line="276" w:lineRule="auto"/>
        <w:rPr>
          <w:rFonts w:ascii="Arial" w:hAnsi="Arial" w:cs="Arial"/>
          <w:sz w:val="23"/>
          <w:szCs w:val="23"/>
        </w:rPr>
      </w:pPr>
    </w:p>
    <w:p w14:paraId="66299CD1" w14:textId="77777777" w:rsidR="00E71E31" w:rsidRPr="000874EB" w:rsidRDefault="00E71E31" w:rsidP="00E71E31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0874E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571F55C" w14:textId="77777777" w:rsidR="00E71E31" w:rsidRPr="000874EB" w:rsidRDefault="00E71E31" w:rsidP="00E71E31">
      <w:pPr>
        <w:rPr>
          <w:rFonts w:ascii="Arial" w:eastAsiaTheme="minorEastAsia" w:hAnsi="Arial" w:cs="Arial"/>
          <w:sz w:val="22"/>
        </w:rPr>
      </w:pPr>
      <w:r w:rsidRPr="000874E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43CBD8A2" w14:textId="77777777" w:rsidR="00E71E31" w:rsidRPr="00371CCB" w:rsidRDefault="00E71E31" w:rsidP="00387E6A">
      <w:pPr>
        <w:spacing w:line="276" w:lineRule="auto"/>
        <w:rPr>
          <w:rFonts w:ascii="Arial" w:hAnsi="Arial" w:cs="Arial"/>
          <w:sz w:val="23"/>
          <w:szCs w:val="23"/>
        </w:rPr>
      </w:pPr>
    </w:p>
    <w:p w14:paraId="404D4E6B" w14:textId="77777777" w:rsidR="00D60942" w:rsidRDefault="00D60942">
      <w:pPr>
        <w:spacing w:after="160" w:line="259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3C89D244" w14:textId="43781A97" w:rsidR="00FF6DC2" w:rsidRPr="00FF6DC2" w:rsidRDefault="00FF6DC2" w:rsidP="00FF6DC2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4" w:name="_Hlk97711470"/>
      <w:r w:rsidRPr="00FF6DC2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39</w:t>
      </w:r>
      <w:r w:rsidRPr="00FF6DC2">
        <w:rPr>
          <w:rFonts w:ascii="Arial" w:hAnsi="Arial" w:cs="Arial"/>
          <w:bCs/>
          <w:sz w:val="24"/>
          <w:szCs w:val="24"/>
        </w:rPr>
        <w:t>/</w:t>
      </w:r>
      <w:r w:rsidR="002C0EEF">
        <w:rPr>
          <w:rFonts w:ascii="Arial" w:hAnsi="Arial" w:cs="Arial"/>
          <w:bCs/>
          <w:sz w:val="24"/>
          <w:szCs w:val="24"/>
        </w:rPr>
        <w:t>11274</w:t>
      </w:r>
      <w:r w:rsidRPr="00FF6DC2">
        <w:rPr>
          <w:rFonts w:ascii="Arial" w:hAnsi="Arial" w:cs="Arial"/>
          <w:bCs/>
          <w:sz w:val="24"/>
          <w:szCs w:val="24"/>
        </w:rPr>
        <w:t>/23</w:t>
      </w:r>
    </w:p>
    <w:p w14:paraId="0E5460FC" w14:textId="77777777" w:rsidR="00FF6DC2" w:rsidRPr="00FF6DC2" w:rsidRDefault="00FF6DC2" w:rsidP="00FF6DC2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F6DC2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561954B3" w14:textId="77777777" w:rsidR="00FF6DC2" w:rsidRPr="00FF6DC2" w:rsidRDefault="00FF6DC2" w:rsidP="00FF6DC2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F6DC2">
        <w:rPr>
          <w:rFonts w:ascii="Arial" w:hAnsi="Arial" w:cs="Arial"/>
          <w:bCs/>
          <w:sz w:val="24"/>
          <w:szCs w:val="24"/>
        </w:rPr>
        <w:t>w Rzeszowie</w:t>
      </w:r>
    </w:p>
    <w:p w14:paraId="24D336DD" w14:textId="2879341D" w:rsidR="00FF6DC2" w:rsidRPr="00FF6DC2" w:rsidRDefault="00FF6DC2" w:rsidP="00FF6DC2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F6DC2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31 października </w:t>
      </w:r>
      <w:r w:rsidRPr="00FF6DC2">
        <w:rPr>
          <w:rFonts w:ascii="Arial" w:hAnsi="Arial"/>
          <w:sz w:val="24"/>
          <w:szCs w:val="24"/>
        </w:rPr>
        <w:t xml:space="preserve">2023 </w:t>
      </w:r>
      <w:r w:rsidRPr="00FF6DC2">
        <w:rPr>
          <w:rFonts w:ascii="Arial" w:hAnsi="Arial" w:cs="Arial"/>
          <w:bCs/>
          <w:sz w:val="24"/>
          <w:szCs w:val="24"/>
        </w:rPr>
        <w:t>r.</w:t>
      </w:r>
    </w:p>
    <w:bookmarkEnd w:id="4"/>
    <w:p w14:paraId="20C2FFA1" w14:textId="1CC7DB3D" w:rsidR="00387E6A" w:rsidRDefault="00387E6A" w:rsidP="00F139C2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Umowa nr OZ-I</w:t>
      </w:r>
      <w:r w:rsidR="00210E3C">
        <w:rPr>
          <w:rFonts w:ascii="Arial" w:hAnsi="Arial" w:cs="Arial"/>
          <w:b/>
          <w:sz w:val="22"/>
          <w:szCs w:val="22"/>
        </w:rPr>
        <w:t>.</w:t>
      </w:r>
    </w:p>
    <w:p w14:paraId="63FBDCF4" w14:textId="6D76DBDE" w:rsidR="00387E6A" w:rsidRPr="00DE6E7B" w:rsidRDefault="00387E6A" w:rsidP="00E53659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 xml:space="preserve">zawarta w dniu </w:t>
      </w:r>
      <w:r w:rsidR="00EF13F9" w:rsidRPr="00EF13F9">
        <w:rPr>
          <w:rFonts w:ascii="Arial" w:hAnsi="Arial" w:cs="Arial"/>
          <w:sz w:val="22"/>
          <w:szCs w:val="22"/>
        </w:rPr>
        <w:tab/>
      </w:r>
      <w:r w:rsidR="00210E3C">
        <w:rPr>
          <w:rFonts w:ascii="Arial" w:hAnsi="Arial" w:cs="Arial"/>
          <w:sz w:val="22"/>
          <w:szCs w:val="22"/>
        </w:rPr>
        <w:tab/>
      </w:r>
      <w:r w:rsidR="00210E3C">
        <w:rPr>
          <w:rFonts w:ascii="Arial" w:hAnsi="Arial" w:cs="Arial"/>
          <w:sz w:val="22"/>
          <w:szCs w:val="22"/>
        </w:rPr>
        <w:tab/>
      </w:r>
      <w:r w:rsidR="00210E3C">
        <w:rPr>
          <w:rFonts w:ascii="Arial" w:hAnsi="Arial" w:cs="Arial"/>
          <w:sz w:val="22"/>
          <w:szCs w:val="22"/>
        </w:rPr>
        <w:tab/>
      </w:r>
      <w:r w:rsidR="00EF13F9">
        <w:rPr>
          <w:rFonts w:ascii="Arial" w:hAnsi="Arial" w:cs="Arial"/>
          <w:sz w:val="22"/>
          <w:szCs w:val="22"/>
        </w:rPr>
        <w:t xml:space="preserve"> </w:t>
      </w:r>
      <w:r w:rsidRPr="00DE6E7B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</w:t>
      </w:r>
      <w:r w:rsidR="00CD3A12">
        <w:rPr>
          <w:rFonts w:ascii="Arial" w:hAnsi="Arial" w:cs="Arial"/>
          <w:sz w:val="22"/>
          <w:szCs w:val="22"/>
        </w:rPr>
        <w:t>3</w:t>
      </w:r>
      <w:r w:rsidRPr="00DE6E7B">
        <w:rPr>
          <w:rFonts w:ascii="Arial" w:hAnsi="Arial" w:cs="Arial"/>
          <w:sz w:val="22"/>
          <w:szCs w:val="22"/>
        </w:rPr>
        <w:t xml:space="preserve"> r. w Rzeszowie pomiędzy: </w:t>
      </w:r>
    </w:p>
    <w:p w14:paraId="6C614BA8" w14:textId="77777777" w:rsidR="00387E6A" w:rsidRPr="00DE6E7B" w:rsidRDefault="00387E6A" w:rsidP="003902DF">
      <w:pPr>
        <w:spacing w:before="240" w:line="720" w:lineRule="auto"/>
        <w:jc w:val="both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7E6B0EB4" w14:textId="77777777" w:rsidR="00387E6A" w:rsidRPr="00DE6E7B" w:rsidRDefault="00387E6A" w:rsidP="003902D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 xml:space="preserve">zwanym dalej Dotującym, </w:t>
      </w:r>
    </w:p>
    <w:p w14:paraId="6C2015F6" w14:textId="14247C8F" w:rsidR="00387E6A" w:rsidRPr="00DE6E7B" w:rsidRDefault="00387E6A" w:rsidP="00387E6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>a Wojewódzkim</w:t>
      </w:r>
      <w:r w:rsidR="00210E3C">
        <w:rPr>
          <w:rFonts w:ascii="Arial" w:hAnsi="Arial" w:cs="Arial"/>
          <w:b/>
          <w:sz w:val="22"/>
          <w:szCs w:val="22"/>
        </w:rPr>
        <w:t xml:space="preserve"> Zespołem Specjalistycznym w Rzeszowie</w:t>
      </w:r>
    </w:p>
    <w:p w14:paraId="25F760E6" w14:textId="77777777" w:rsidR="00387E6A" w:rsidRPr="00DE6E7B" w:rsidRDefault="00387E6A" w:rsidP="00387E6A">
      <w:pPr>
        <w:spacing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119DCAAE" w14:textId="7D591BC4" w:rsidR="00387E6A" w:rsidRDefault="00387E6A" w:rsidP="00210E3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D7192AB" w14:textId="05B5F67A" w:rsidR="00210E3C" w:rsidRPr="00210E3C" w:rsidRDefault="00210E3C" w:rsidP="00387E6A">
      <w:pPr>
        <w:rPr>
          <w:rFonts w:ascii="Arial" w:hAnsi="Arial" w:cs="Arial"/>
          <w:bCs/>
          <w:sz w:val="22"/>
          <w:szCs w:val="22"/>
        </w:rPr>
      </w:pPr>
      <w:r w:rsidRPr="00210E3C">
        <w:rPr>
          <w:rFonts w:ascii="Arial" w:hAnsi="Arial" w:cs="Arial"/>
          <w:bCs/>
          <w:sz w:val="22"/>
          <w:szCs w:val="22"/>
        </w:rPr>
        <w:t>zwanym dalej Dotowanym,</w:t>
      </w:r>
    </w:p>
    <w:p w14:paraId="6D751E0B" w14:textId="77777777" w:rsidR="00387E6A" w:rsidRPr="00600B8D" w:rsidRDefault="00387E6A" w:rsidP="00E53659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600B8D">
        <w:rPr>
          <w:rFonts w:ascii="Arial" w:hAnsi="Arial" w:cs="Arial"/>
          <w:sz w:val="22"/>
          <w:szCs w:val="22"/>
        </w:rPr>
        <w:t>§ 1</w:t>
      </w:r>
    </w:p>
    <w:p w14:paraId="410E8BF9" w14:textId="13FA1A8D" w:rsidR="00387E6A" w:rsidRPr="004D4C78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Pr="00F95CB7">
        <w:rPr>
          <w:rFonts w:ascii="Arial" w:hAnsi="Arial" w:cs="Arial"/>
          <w:sz w:val="22"/>
          <w:szCs w:val="22"/>
        </w:rPr>
        <w:t>Dotujący przyznaje Dotowanemu dotację celową w wysokości:</w:t>
      </w:r>
      <w:r>
        <w:rPr>
          <w:rFonts w:ascii="Arial" w:hAnsi="Arial" w:cs="Arial"/>
          <w:sz w:val="23"/>
          <w:szCs w:val="23"/>
        </w:rPr>
        <w:t xml:space="preserve"> </w:t>
      </w:r>
      <w:r w:rsidR="005D2C5C">
        <w:rPr>
          <w:rFonts w:ascii="Arial" w:hAnsi="Arial" w:cs="Arial"/>
          <w:sz w:val="23"/>
          <w:szCs w:val="23"/>
        </w:rPr>
        <w:t>2</w:t>
      </w:r>
      <w:r w:rsidR="008C3941">
        <w:rPr>
          <w:rFonts w:ascii="Arial" w:hAnsi="Arial" w:cs="Arial"/>
          <w:sz w:val="23"/>
          <w:szCs w:val="23"/>
        </w:rPr>
        <w:t>0.000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r w:rsidR="005D2C5C">
        <w:rPr>
          <w:rFonts w:ascii="Arial" w:hAnsi="Arial" w:cs="Arial"/>
          <w:sz w:val="23"/>
          <w:szCs w:val="23"/>
        </w:rPr>
        <w:t>dwadzieścia</w:t>
      </w:r>
      <w:r w:rsidR="008C3941">
        <w:rPr>
          <w:rFonts w:ascii="Arial" w:hAnsi="Arial" w:cs="Arial"/>
          <w:sz w:val="23"/>
          <w:szCs w:val="23"/>
        </w:rPr>
        <w:t xml:space="preserve"> tysięcy</w:t>
      </w:r>
      <w:r w:rsidR="00CD3A12">
        <w:rPr>
          <w:rFonts w:ascii="Arial" w:hAnsi="Arial" w:cs="Arial"/>
          <w:sz w:val="23"/>
          <w:szCs w:val="23"/>
        </w:rPr>
        <w:t xml:space="preserve"> złotych</w:t>
      </w:r>
      <w:r w:rsidRPr="00600B8D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F95CB7">
        <w:rPr>
          <w:rFonts w:ascii="Arial" w:hAnsi="Arial" w:cs="Arial"/>
          <w:sz w:val="22"/>
          <w:szCs w:val="22"/>
        </w:rPr>
        <w:t>z przeznaczeniem na zadanie pn.</w:t>
      </w:r>
      <w:r w:rsidRPr="00600B8D">
        <w:rPr>
          <w:rFonts w:ascii="Arial" w:hAnsi="Arial" w:cs="Arial"/>
          <w:bCs/>
          <w:sz w:val="22"/>
          <w:szCs w:val="22"/>
        </w:rPr>
        <w:t xml:space="preserve"> </w:t>
      </w:r>
      <w:r w:rsidRPr="00210E3C">
        <w:rPr>
          <w:rFonts w:ascii="Arial" w:hAnsi="Arial" w:cs="Arial"/>
          <w:b/>
          <w:sz w:val="23"/>
          <w:szCs w:val="23"/>
        </w:rPr>
        <w:t>„</w:t>
      </w:r>
      <w:r w:rsidR="005D2C5C">
        <w:rPr>
          <w:rFonts w:ascii="Arial" w:hAnsi="Arial" w:cs="Arial"/>
          <w:b/>
          <w:sz w:val="23"/>
          <w:szCs w:val="23"/>
        </w:rPr>
        <w:t>Promocja zdrowia w zakresie profilaktyki cukrzycy</w:t>
      </w:r>
      <w:r w:rsidRPr="00210E3C">
        <w:rPr>
          <w:rFonts w:ascii="Arial" w:hAnsi="Arial" w:cs="Arial"/>
          <w:b/>
          <w:sz w:val="23"/>
          <w:szCs w:val="23"/>
        </w:rPr>
        <w:t>”</w:t>
      </w:r>
      <w:r w:rsidRPr="004D4C78">
        <w:rPr>
          <w:rFonts w:ascii="Arial" w:hAnsi="Arial" w:cs="Arial"/>
          <w:bCs/>
          <w:sz w:val="23"/>
          <w:szCs w:val="23"/>
        </w:rPr>
        <w:t>.</w:t>
      </w:r>
    </w:p>
    <w:p w14:paraId="661CB296" w14:textId="7C426F5C" w:rsidR="00387E6A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 w:rsidR="00197CB2">
        <w:rPr>
          <w:rFonts w:ascii="Arial" w:hAnsi="Arial" w:cs="Arial"/>
          <w:bCs/>
          <w:sz w:val="22"/>
          <w:szCs w:val="22"/>
        </w:rPr>
        <w:t xml:space="preserve"> </w:t>
      </w:r>
      <w:r w:rsidRPr="00F95CB7">
        <w:rPr>
          <w:rFonts w:ascii="Arial" w:hAnsi="Arial" w:cs="Arial"/>
          <w:sz w:val="22"/>
          <w:szCs w:val="22"/>
        </w:rPr>
        <w:t>Finansowanie zadania odbywać się będzie w ramach środków zaplanowanych w budżecie Województwa Podkarpackiego na 202</w:t>
      </w:r>
      <w:r w:rsidR="0092071F">
        <w:rPr>
          <w:rFonts w:ascii="Arial" w:hAnsi="Arial" w:cs="Arial"/>
          <w:sz w:val="22"/>
          <w:szCs w:val="22"/>
        </w:rPr>
        <w:t>3</w:t>
      </w:r>
      <w:r w:rsidRPr="00F95CB7">
        <w:rPr>
          <w:rFonts w:ascii="Arial" w:hAnsi="Arial" w:cs="Arial"/>
          <w:sz w:val="22"/>
          <w:szCs w:val="22"/>
        </w:rPr>
        <w:t xml:space="preserve"> r. w dziale 851 - ochrona zdrowia, rozdział 8512</w:t>
      </w:r>
      <w:r w:rsidR="00210E3C">
        <w:rPr>
          <w:rFonts w:ascii="Arial" w:hAnsi="Arial" w:cs="Arial"/>
          <w:sz w:val="22"/>
          <w:szCs w:val="22"/>
        </w:rPr>
        <w:t>1</w:t>
      </w:r>
      <w:r w:rsidRPr="00F95CB7">
        <w:rPr>
          <w:rFonts w:ascii="Arial" w:hAnsi="Arial" w:cs="Arial"/>
          <w:sz w:val="22"/>
          <w:szCs w:val="22"/>
        </w:rPr>
        <w:t xml:space="preserve"> – </w:t>
      </w:r>
      <w:r w:rsidR="00210E3C">
        <w:rPr>
          <w:rFonts w:ascii="Arial" w:hAnsi="Arial" w:cs="Arial"/>
          <w:sz w:val="22"/>
          <w:szCs w:val="22"/>
        </w:rPr>
        <w:t>szpitale ogólne</w:t>
      </w:r>
      <w:r w:rsidRPr="00F95CB7">
        <w:rPr>
          <w:rFonts w:ascii="Arial" w:hAnsi="Arial" w:cs="Arial"/>
          <w:sz w:val="22"/>
          <w:szCs w:val="22"/>
        </w:rPr>
        <w:t xml:space="preserve">, § </w:t>
      </w:r>
      <w:r w:rsidR="008C3941">
        <w:rPr>
          <w:rFonts w:ascii="Arial" w:hAnsi="Arial" w:cs="Arial"/>
          <w:sz w:val="22"/>
          <w:szCs w:val="22"/>
        </w:rPr>
        <w:t>2560</w:t>
      </w:r>
      <w:r w:rsidRPr="00F95CB7">
        <w:rPr>
          <w:rFonts w:ascii="Arial" w:hAnsi="Arial" w:cs="Arial"/>
          <w:sz w:val="22"/>
          <w:szCs w:val="22"/>
        </w:rPr>
        <w:t xml:space="preserve"> </w:t>
      </w:r>
      <w:r w:rsidR="008C3941" w:rsidRPr="008C3941">
        <w:rPr>
          <w:rFonts w:ascii="Arial" w:hAnsi="Arial" w:cs="Arial"/>
          <w:sz w:val="22"/>
          <w:szCs w:val="22"/>
        </w:rPr>
        <w:t>dotacja z budżetu dla samodzielnego publicznego zakładu opieki zdrowotnej utworzonego przez jednostkę samorządu terytorialnego.</w:t>
      </w:r>
    </w:p>
    <w:p w14:paraId="30A40CA0" w14:textId="225D613B" w:rsidR="008C3941" w:rsidRPr="00B1450B" w:rsidRDefault="00387E6A" w:rsidP="00B1450B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166884">
        <w:rPr>
          <w:rFonts w:ascii="Arial" w:hAnsi="Arial" w:cs="Arial"/>
          <w:sz w:val="22"/>
          <w:szCs w:val="22"/>
        </w:rPr>
        <w:t xml:space="preserve">Zakres rzeczowy zadania obejmuje </w:t>
      </w:r>
      <w:r w:rsidR="005D2C5C">
        <w:rPr>
          <w:rFonts w:ascii="Arial" w:hAnsi="Arial" w:cs="Arial"/>
          <w:sz w:val="22"/>
          <w:szCs w:val="22"/>
        </w:rPr>
        <w:t>organizację</w:t>
      </w:r>
      <w:r w:rsidR="00B1450B">
        <w:rPr>
          <w:rFonts w:ascii="Arial" w:hAnsi="Arial" w:cs="Arial"/>
          <w:sz w:val="22"/>
          <w:szCs w:val="22"/>
        </w:rPr>
        <w:t xml:space="preserve"> k</w:t>
      </w:r>
      <w:r w:rsidR="00B1450B" w:rsidRPr="00B1450B">
        <w:rPr>
          <w:rFonts w:ascii="Arial" w:hAnsi="Arial" w:cs="Arial"/>
          <w:sz w:val="22"/>
          <w:szCs w:val="22"/>
        </w:rPr>
        <w:t>onferencji pn. „</w:t>
      </w:r>
      <w:r w:rsidR="005D2C5C">
        <w:rPr>
          <w:rFonts w:ascii="Arial" w:hAnsi="Arial" w:cs="Arial"/>
          <w:sz w:val="22"/>
          <w:szCs w:val="22"/>
        </w:rPr>
        <w:t>Promocja zdrowia w zakresie profilaktyki cukrzycy</w:t>
      </w:r>
      <w:r w:rsidR="00B1450B" w:rsidRPr="00B1450B">
        <w:rPr>
          <w:rFonts w:ascii="Arial" w:hAnsi="Arial" w:cs="Arial"/>
          <w:sz w:val="22"/>
          <w:szCs w:val="22"/>
        </w:rPr>
        <w:t>”.</w:t>
      </w:r>
    </w:p>
    <w:p w14:paraId="1371E9E5" w14:textId="77777777" w:rsidR="00387E6A" w:rsidRPr="00F95CB7" w:rsidRDefault="00387E6A" w:rsidP="00B1450B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2</w:t>
      </w:r>
    </w:p>
    <w:p w14:paraId="1426A8C5" w14:textId="0D04CB6B" w:rsidR="00387E6A" w:rsidRDefault="00387E6A" w:rsidP="00C87F99">
      <w:pPr>
        <w:pStyle w:val="Akapitzlist"/>
        <w:numPr>
          <w:ilvl w:val="0"/>
          <w:numId w:val="12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DB35F5">
        <w:rPr>
          <w:rFonts w:ascii="Arial" w:hAnsi="Arial" w:cs="Arial"/>
          <w:sz w:val="22"/>
          <w:szCs w:val="22"/>
        </w:rPr>
        <w:t>Wysokość przyznanej kwoty dotacji została ustalona zgodnie z art. 114 ustawy z dnia 15 kwietnia 2011 r. o działalności leczniczej (</w:t>
      </w:r>
      <w:r w:rsidRPr="00F274E1">
        <w:rPr>
          <w:rFonts w:ascii="Arial" w:hAnsi="Arial" w:cs="Arial"/>
          <w:sz w:val="22"/>
          <w:szCs w:val="22"/>
        </w:rPr>
        <w:t>Dz. U. z 202</w:t>
      </w:r>
      <w:r w:rsidR="00B1450B">
        <w:rPr>
          <w:rFonts w:ascii="Arial" w:hAnsi="Arial" w:cs="Arial"/>
          <w:sz w:val="22"/>
          <w:szCs w:val="22"/>
        </w:rPr>
        <w:t>3</w:t>
      </w:r>
      <w:r w:rsidRPr="00F274E1">
        <w:rPr>
          <w:rFonts w:ascii="Arial" w:hAnsi="Arial" w:cs="Arial"/>
          <w:sz w:val="22"/>
          <w:szCs w:val="22"/>
        </w:rPr>
        <w:t xml:space="preserve"> r. poz. </w:t>
      </w:r>
      <w:r w:rsidR="00B1450B">
        <w:rPr>
          <w:rFonts w:ascii="Arial" w:hAnsi="Arial" w:cs="Arial"/>
          <w:sz w:val="22"/>
          <w:szCs w:val="22"/>
        </w:rPr>
        <w:t>991</w:t>
      </w:r>
      <w:r w:rsidRPr="00F274E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274E1">
        <w:rPr>
          <w:rFonts w:ascii="Arial" w:hAnsi="Arial" w:cs="Arial"/>
          <w:sz w:val="22"/>
          <w:szCs w:val="22"/>
        </w:rPr>
        <w:t>późn</w:t>
      </w:r>
      <w:proofErr w:type="spellEnd"/>
      <w:r w:rsidRPr="00F274E1">
        <w:rPr>
          <w:rFonts w:ascii="Arial" w:hAnsi="Arial" w:cs="Arial"/>
          <w:sz w:val="22"/>
          <w:szCs w:val="22"/>
        </w:rPr>
        <w:t>. zm</w:t>
      </w:r>
      <w:r w:rsidR="00EF2ED7">
        <w:rPr>
          <w:rFonts w:ascii="Arial" w:hAnsi="Arial" w:cs="Arial"/>
          <w:sz w:val="22"/>
          <w:szCs w:val="22"/>
        </w:rPr>
        <w:t>.</w:t>
      </w:r>
      <w:r w:rsidRPr="00F274E1">
        <w:rPr>
          <w:rFonts w:ascii="Arial" w:hAnsi="Arial" w:cs="Arial"/>
          <w:sz w:val="22"/>
          <w:szCs w:val="22"/>
        </w:rPr>
        <w:t>).</w:t>
      </w:r>
    </w:p>
    <w:p w14:paraId="2A255859" w14:textId="1F4D6DC6" w:rsidR="00387E6A" w:rsidRPr="00522E7C" w:rsidRDefault="00387E6A" w:rsidP="00C87F99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Całkowity koszt realizacji zadania wynosi </w:t>
      </w:r>
      <w:r w:rsidR="005D2C5C">
        <w:rPr>
          <w:rStyle w:val="list0020paragraphchar"/>
          <w:rFonts w:ascii="Arial" w:hAnsi="Arial" w:cs="Arial"/>
          <w:color w:val="000000"/>
          <w:sz w:val="22"/>
          <w:szCs w:val="22"/>
        </w:rPr>
        <w:t>20</w:t>
      </w:r>
      <w:r w:rsidR="008C3941">
        <w:rPr>
          <w:rStyle w:val="list0020paragraphchar"/>
          <w:rFonts w:ascii="Arial" w:hAnsi="Arial" w:cs="Arial"/>
          <w:color w:val="000000"/>
          <w:sz w:val="22"/>
          <w:szCs w:val="22"/>
        </w:rPr>
        <w:t>.000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zł.</w:t>
      </w:r>
    </w:p>
    <w:p w14:paraId="75BB0C72" w14:textId="3C1F2C70" w:rsidR="00387E6A" w:rsidRDefault="00387E6A" w:rsidP="00C87F99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Wysokość przyznanej dotacji nie może przekroczyć wysokości kosztów koniecznych do realizacji całości zadania.</w:t>
      </w:r>
    </w:p>
    <w:p w14:paraId="657E87E0" w14:textId="5B10075F" w:rsidR="00387E6A" w:rsidRPr="00522E7C" w:rsidRDefault="00387E6A" w:rsidP="00C87F99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pokryć ze środków własnych pozostałe wydatki w ramach realizowanego zadania.</w:t>
      </w:r>
    </w:p>
    <w:p w14:paraId="233BC25C" w14:textId="10F7AE77" w:rsidR="00387E6A" w:rsidRPr="009071FB" w:rsidRDefault="00387E6A" w:rsidP="00C87F99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4E227207" w14:textId="37C58154" w:rsidR="008C3941" w:rsidRPr="00F139C2" w:rsidRDefault="00387E6A" w:rsidP="00F139C2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071FB">
        <w:rPr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do wykonania zadania w terminie do dnia 15.12.202</w:t>
      </w:r>
      <w:r w:rsidR="00246F83">
        <w:rPr>
          <w:rStyle w:val="list0020paragraphchar"/>
          <w:rFonts w:ascii="Arial" w:hAnsi="Arial" w:cs="Arial"/>
          <w:color w:val="000000"/>
          <w:sz w:val="22"/>
          <w:szCs w:val="22"/>
        </w:rPr>
        <w:t>3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</w:t>
      </w:r>
    </w:p>
    <w:p w14:paraId="77AC06E5" w14:textId="77777777" w:rsidR="00387E6A" w:rsidRPr="009071FB" w:rsidRDefault="00387E6A" w:rsidP="00F139C2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3</w:t>
      </w:r>
    </w:p>
    <w:p w14:paraId="1D918A43" w14:textId="66AD7457" w:rsidR="003902DF" w:rsidRDefault="00387E6A" w:rsidP="004151F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0134EE7A" w14:textId="1B7B6B37" w:rsidR="00387E6A" w:rsidRPr="003902DF" w:rsidRDefault="003902DF" w:rsidP="003902DF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371E49C" w14:textId="091BA9A3" w:rsidR="00387E6A" w:rsidRPr="007D38D4" w:rsidRDefault="00387E6A" w:rsidP="004151F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 xml:space="preserve">Dotacja przekazywana będzie na konto Dotowanego </w:t>
      </w:r>
      <w:r w:rsidRPr="009071FB">
        <w:rPr>
          <w:rFonts w:ascii="Arial" w:hAnsi="Arial" w:cs="Arial"/>
          <w:bCs/>
          <w:sz w:val="22"/>
          <w:szCs w:val="22"/>
        </w:rPr>
        <w:t xml:space="preserve">w </w:t>
      </w:r>
      <w:r w:rsidR="00EF2ED7">
        <w:rPr>
          <w:rFonts w:ascii="Arial" w:hAnsi="Arial" w:cs="Arial"/>
          <w:bCs/>
          <w:sz w:val="22"/>
          <w:szCs w:val="22"/>
        </w:rPr>
        <w:t xml:space="preserve">Banku PKO BP Rzeszów nr 53 1020 4391 0000 6602 0198 8369 </w:t>
      </w:r>
      <w:r w:rsidRPr="009071FB">
        <w:rPr>
          <w:rFonts w:ascii="Arial" w:hAnsi="Arial" w:cs="Arial"/>
          <w:sz w:val="22"/>
          <w:szCs w:val="22"/>
        </w:rPr>
        <w:t>na podstawie składanych wniosków o płatność wraz z</w:t>
      </w:r>
      <w:r w:rsidR="00C7598A">
        <w:rPr>
          <w:rFonts w:ascii="Arial" w:hAnsi="Arial" w:cs="Arial"/>
          <w:sz w:val="22"/>
          <w:szCs w:val="22"/>
        </w:rPr>
        <w:t> </w:t>
      </w:r>
      <w:r w:rsidR="007D38D4">
        <w:rPr>
          <w:rFonts w:ascii="Arial" w:hAnsi="Arial" w:cs="Arial"/>
          <w:sz w:val="22"/>
          <w:szCs w:val="22"/>
        </w:rPr>
        <w:t>uwierzytelnionymi kserokopiami faktur opisanych i zatwierdzonych do wypłaty, a</w:t>
      </w:r>
      <w:r w:rsidR="00C7598A">
        <w:rPr>
          <w:rFonts w:ascii="Arial" w:hAnsi="Arial" w:cs="Arial"/>
          <w:sz w:val="22"/>
          <w:szCs w:val="22"/>
        </w:rPr>
        <w:t> </w:t>
      </w:r>
      <w:r w:rsidR="007D38D4">
        <w:rPr>
          <w:rFonts w:ascii="Arial" w:hAnsi="Arial" w:cs="Arial"/>
          <w:sz w:val="22"/>
          <w:szCs w:val="22"/>
        </w:rPr>
        <w:t>dotyczących realizacji zadania</w:t>
      </w:r>
      <w:r w:rsidRPr="007D38D4">
        <w:rPr>
          <w:rFonts w:ascii="Arial" w:hAnsi="Arial" w:cs="Arial"/>
          <w:sz w:val="22"/>
          <w:szCs w:val="22"/>
        </w:rPr>
        <w:t xml:space="preserve"> o którym mowa w § 1, w terminie 14 dni od daty otrzymania wniosku o ich uruchomienie. Wniosek o przekazanie ostatniej transzy przyznanej dotacji winien być przedłożony najpóźniej w terminie do 15 grudnia 202</w:t>
      </w:r>
      <w:r w:rsidR="00246F83" w:rsidRPr="007D38D4">
        <w:rPr>
          <w:rFonts w:ascii="Arial" w:hAnsi="Arial" w:cs="Arial"/>
          <w:sz w:val="22"/>
          <w:szCs w:val="22"/>
        </w:rPr>
        <w:t>3</w:t>
      </w:r>
      <w:r w:rsidRPr="007D38D4">
        <w:rPr>
          <w:rFonts w:ascii="Arial" w:hAnsi="Arial" w:cs="Arial"/>
          <w:sz w:val="22"/>
          <w:szCs w:val="22"/>
        </w:rPr>
        <w:t xml:space="preserve"> r. </w:t>
      </w:r>
    </w:p>
    <w:p w14:paraId="735C1E51" w14:textId="6162E79B" w:rsidR="00387E6A" w:rsidRDefault="00387E6A" w:rsidP="004151F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Wykorzystanie dotacji powinno nastąpić niezwłocznie po otrzymaniu środków z budżetu Województwa, nie później niż do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7D38D4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Przez wykorzystanie dotacji rozumie się zapłatę za zrealizowane zadanie, na które dotacja została udzielona.</w:t>
      </w:r>
    </w:p>
    <w:p w14:paraId="30040E20" w14:textId="77777777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4</w:t>
      </w:r>
    </w:p>
    <w:p w14:paraId="570E985D" w14:textId="2957326D" w:rsidR="00217AB7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83CC8">
        <w:rPr>
          <w:rFonts w:ascii="Arial" w:hAnsi="Arial" w:cs="Arial"/>
          <w:sz w:val="22"/>
          <w:szCs w:val="22"/>
        </w:rPr>
        <w:t>Dotowany jest zobowiązany do przedstawienia Dotującemu rozliczenia z wykorzystania dotacji w terminie do 1</w:t>
      </w:r>
      <w:r w:rsidR="00DC3FCE">
        <w:rPr>
          <w:rFonts w:ascii="Arial" w:hAnsi="Arial" w:cs="Arial"/>
          <w:sz w:val="22"/>
          <w:szCs w:val="22"/>
        </w:rPr>
        <w:t>4</w:t>
      </w:r>
      <w:r w:rsidRPr="00C83CC8">
        <w:rPr>
          <w:rFonts w:ascii="Arial" w:hAnsi="Arial" w:cs="Arial"/>
          <w:sz w:val="22"/>
          <w:szCs w:val="22"/>
        </w:rPr>
        <w:t xml:space="preserve"> dni po zakończeniu zadania, jednak nie później niż do </w:t>
      </w:r>
      <w:r w:rsidR="00217AB7" w:rsidRPr="00C83CC8">
        <w:rPr>
          <w:rFonts w:ascii="Arial" w:hAnsi="Arial" w:cs="Arial"/>
          <w:sz w:val="22"/>
          <w:szCs w:val="22"/>
        </w:rPr>
        <w:t>29</w:t>
      </w:r>
      <w:r w:rsidRPr="00C83CC8">
        <w:rPr>
          <w:rFonts w:ascii="Arial" w:hAnsi="Arial" w:cs="Arial"/>
          <w:sz w:val="22"/>
          <w:szCs w:val="22"/>
        </w:rPr>
        <w:t>.12.202</w:t>
      </w:r>
      <w:r w:rsidR="007D38D4" w:rsidRPr="00C83CC8">
        <w:rPr>
          <w:rFonts w:ascii="Arial" w:hAnsi="Arial" w:cs="Arial"/>
          <w:sz w:val="22"/>
          <w:szCs w:val="22"/>
        </w:rPr>
        <w:t>3</w:t>
      </w:r>
      <w:r w:rsidR="00EF2ED7">
        <w:rPr>
          <w:rFonts w:ascii="Arial" w:hAnsi="Arial" w:cs="Arial"/>
          <w:sz w:val="22"/>
          <w:szCs w:val="22"/>
        </w:rPr>
        <w:t> </w:t>
      </w:r>
      <w:r w:rsidRPr="00C83CC8">
        <w:rPr>
          <w:rFonts w:ascii="Arial" w:hAnsi="Arial" w:cs="Arial"/>
          <w:sz w:val="22"/>
          <w:szCs w:val="22"/>
        </w:rPr>
        <w:t xml:space="preserve">r. </w:t>
      </w:r>
      <w:r w:rsidRPr="009071FB">
        <w:rPr>
          <w:rFonts w:ascii="Arial" w:hAnsi="Arial" w:cs="Arial"/>
          <w:sz w:val="22"/>
          <w:szCs w:val="22"/>
        </w:rPr>
        <w:t xml:space="preserve">Do rozliczenia należy dołączyć </w:t>
      </w:r>
      <w:r w:rsidR="00217AB7">
        <w:rPr>
          <w:rFonts w:ascii="Arial" w:hAnsi="Arial" w:cs="Arial"/>
          <w:sz w:val="22"/>
          <w:szCs w:val="22"/>
        </w:rPr>
        <w:t>faktury, dokumenty bankowe potwierdzające wydatkowanie środków dotacji, dokumenty OT z wyjątkiem dokumentów już przedłożonych.</w:t>
      </w:r>
    </w:p>
    <w:p w14:paraId="30BEAA99" w14:textId="2AEB9CFB" w:rsidR="00387E6A" w:rsidRPr="004151F8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color w:val="000000" w:themeColor="text1"/>
          <w:sz w:val="22"/>
          <w:szCs w:val="22"/>
        </w:rPr>
        <w:t>Rozliczeniu podlegają nakłady poniesione przez Dotowanego w okresie od dnia zawarcia umowy do dnia 1</w:t>
      </w:r>
      <w:r w:rsidR="00217AB7" w:rsidRPr="004151F8">
        <w:rPr>
          <w:rFonts w:ascii="Arial" w:hAnsi="Arial" w:cs="Arial"/>
          <w:color w:val="000000" w:themeColor="text1"/>
          <w:sz w:val="22"/>
          <w:szCs w:val="22"/>
        </w:rPr>
        <w:t>5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>.12.202</w:t>
      </w:r>
      <w:r w:rsidR="00217AB7" w:rsidRPr="004151F8">
        <w:rPr>
          <w:rFonts w:ascii="Arial" w:hAnsi="Arial" w:cs="Arial"/>
          <w:color w:val="000000" w:themeColor="text1"/>
          <w:sz w:val="22"/>
          <w:szCs w:val="22"/>
        </w:rPr>
        <w:t>3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 xml:space="preserve"> r. </w:t>
      </w:r>
    </w:p>
    <w:p w14:paraId="1DA369CE" w14:textId="72449058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color w:val="000000" w:themeColor="text1"/>
          <w:sz w:val="22"/>
          <w:szCs w:val="22"/>
        </w:rPr>
        <w:t xml:space="preserve">Dotujący dopuszcza refundację wydatków poniesionych przez Dotowanego ze środków własnych w </w:t>
      </w:r>
      <w:r w:rsidRPr="000270ED">
        <w:rPr>
          <w:rFonts w:ascii="Arial" w:hAnsi="Arial" w:cs="Arial"/>
          <w:sz w:val="22"/>
          <w:szCs w:val="22"/>
        </w:rPr>
        <w:t xml:space="preserve">okresie od </w:t>
      </w:r>
      <w:r w:rsidRPr="00C7132D">
        <w:rPr>
          <w:rFonts w:ascii="Arial" w:hAnsi="Arial" w:cs="Arial"/>
          <w:sz w:val="22"/>
          <w:szCs w:val="22"/>
        </w:rPr>
        <w:t>dnia</w:t>
      </w:r>
      <w:r w:rsidR="000270ED" w:rsidRPr="00C7132D">
        <w:rPr>
          <w:rFonts w:ascii="Arial" w:hAnsi="Arial" w:cs="Arial"/>
          <w:sz w:val="22"/>
          <w:szCs w:val="22"/>
        </w:rPr>
        <w:t xml:space="preserve"> przyznania dotacji</w:t>
      </w:r>
      <w:r w:rsidRPr="00C7132D">
        <w:rPr>
          <w:rFonts w:ascii="Arial" w:hAnsi="Arial" w:cs="Arial"/>
          <w:sz w:val="22"/>
          <w:szCs w:val="22"/>
        </w:rPr>
        <w:t xml:space="preserve"> do dnia </w:t>
      </w:r>
      <w:r w:rsidR="00EF63D4" w:rsidRPr="00C7132D">
        <w:rPr>
          <w:rFonts w:ascii="Arial" w:hAnsi="Arial" w:cs="Arial"/>
          <w:sz w:val="22"/>
          <w:szCs w:val="22"/>
        </w:rPr>
        <w:t>29</w:t>
      </w:r>
      <w:r w:rsidRPr="00C7132D">
        <w:rPr>
          <w:rFonts w:ascii="Arial" w:hAnsi="Arial" w:cs="Arial"/>
          <w:sz w:val="22"/>
          <w:szCs w:val="22"/>
        </w:rPr>
        <w:t>.12.202</w:t>
      </w:r>
      <w:r w:rsidR="00EF63D4" w:rsidRPr="00C7132D">
        <w:rPr>
          <w:rFonts w:ascii="Arial" w:hAnsi="Arial" w:cs="Arial"/>
          <w:sz w:val="22"/>
          <w:szCs w:val="22"/>
        </w:rPr>
        <w:t>3</w:t>
      </w:r>
      <w:r w:rsidRPr="00C7132D">
        <w:rPr>
          <w:rFonts w:ascii="Arial" w:hAnsi="Arial" w:cs="Arial"/>
          <w:sz w:val="22"/>
          <w:szCs w:val="22"/>
        </w:rPr>
        <w:t xml:space="preserve"> r. na realizację zadania określonego w § 1.</w:t>
      </w:r>
      <w:r w:rsidR="008B5EF6" w:rsidRPr="00C7132D">
        <w:rPr>
          <w:rFonts w:ascii="Arial" w:hAnsi="Arial" w:cs="Arial"/>
          <w:sz w:val="22"/>
          <w:szCs w:val="22"/>
        </w:rPr>
        <w:t xml:space="preserve"> </w:t>
      </w:r>
      <w:r w:rsidR="008B5EF6" w:rsidRPr="00C7132D">
        <w:rPr>
          <w:rFonts w:ascii="Arial" w:hAnsi="Arial" w:cs="Arial"/>
        </w:rPr>
        <w:t xml:space="preserve">Za dzień przyznania dotacji uznaje się 30.10.2023 </w:t>
      </w:r>
      <w:r w:rsidR="008B5EF6">
        <w:rPr>
          <w:rFonts w:ascii="Arial" w:hAnsi="Arial" w:cs="Arial"/>
        </w:rPr>
        <w:t>r.</w:t>
      </w:r>
    </w:p>
    <w:p w14:paraId="211EBC7C" w14:textId="483E7674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357EEE28" w14:textId="5B685D93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sz w:val="22"/>
          <w:szCs w:val="22"/>
        </w:rPr>
        <w:t>W przypadku nieprzedłożenia rozliczenia, o którym mowa w ust.1, Dotujący wzywa pisemnie Dotowanego do jego złożenia. Niezastosowanie się do wezwania może stanowić podstawę do rozwiązania umowy przez Dotującego i żądania zwrotu  przekazanych dotacji wraz z odsetkami w wysokości, jak od zaległości podatkowych, liczonymi od dnia przekazania środków do dnia ich zwrotu.</w:t>
      </w:r>
    </w:p>
    <w:p w14:paraId="620043A6" w14:textId="6DA9C293" w:rsidR="00EF63D4" w:rsidRPr="00F139C2" w:rsidRDefault="007F0A61" w:rsidP="00F139C2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7F0A61">
        <w:rPr>
          <w:rFonts w:ascii="Arial" w:hAnsi="Arial" w:cs="Arial"/>
          <w:sz w:val="22"/>
          <w:szCs w:val="22"/>
        </w:rPr>
        <w:t>Dotowany jest zobowiązany do przedstawienia Dotującemu do dnia 29 grudnia 2023 r. sprawozdania merytorycznego z realizacji zadania.</w:t>
      </w:r>
    </w:p>
    <w:p w14:paraId="61833378" w14:textId="77777777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5</w:t>
      </w:r>
    </w:p>
    <w:p w14:paraId="015A729E" w14:textId="634647AB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Dotację niewykorzystaną do dnia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074B88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Dotowany jest zobowiązany zwrócić w</w:t>
      </w:r>
      <w:r w:rsidR="00C7598A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 xml:space="preserve">terminie do dnia </w:t>
      </w:r>
      <w:r w:rsidR="006B7A03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6B7A03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na rachunek bankowy Urzędu Marszałkowskiego Województwa Podkarpackiego 29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1090 2750 0000 0001 4752 0735.</w:t>
      </w:r>
    </w:p>
    <w:p w14:paraId="05EBB9B8" w14:textId="77777777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3F4082AA" w14:textId="1CE704A3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Udzielona dotacja wykorzystana niezgodnie z przeznaczeniem, pobrana nienależnie lub w</w:t>
      </w:r>
      <w:r w:rsidR="00C7598A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nadmiernej wysokości podlega zwrotowi wraz z odsetkami w wysokości określonej jak dla zaległości podatkowych w ciągu 15 dni od dnia stwierdzenia tych okoliczności.</w:t>
      </w:r>
    </w:p>
    <w:p w14:paraId="28E18949" w14:textId="1D5247ED" w:rsidR="00387E6A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Zwrotowi podlega ta część dotacji, która została wykorzystana niezgodnie</w:t>
      </w:r>
      <w:r w:rsidR="00C7598A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z</w:t>
      </w:r>
      <w:r w:rsidR="00C7598A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 xml:space="preserve">przeznaczeniem, nienależnie udzielona lub pobrana w nadmiernej wysokości. </w:t>
      </w:r>
    </w:p>
    <w:p w14:paraId="2B1442E0" w14:textId="77777777" w:rsidR="000579E0" w:rsidRPr="000579E0" w:rsidRDefault="000579E0" w:rsidP="000579E0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579E0">
        <w:rPr>
          <w:rFonts w:ascii="Arial" w:hAnsi="Arial" w:cs="Arial"/>
          <w:sz w:val="22"/>
          <w:szCs w:val="22"/>
        </w:rPr>
        <w:t>Odsetki od dotacji podlegających zwrotowi na podst. ust. 3 i 4 nalicza się począwszy od dnia:</w:t>
      </w:r>
    </w:p>
    <w:p w14:paraId="43564C30" w14:textId="77777777" w:rsidR="000579E0" w:rsidRPr="009071FB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bookmarkStart w:id="5" w:name="_Hlk126821517"/>
      <w:r w:rsidRPr="009071FB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0E21250A" w14:textId="1C5CC1E1" w:rsidR="000579E0" w:rsidRPr="000579E0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następującego po upływie terminu zwrotu określonego w ust. 3 w odniesieniu do dotacji pobranej nienależnie lub w nadmiernej wysokości.</w:t>
      </w:r>
    </w:p>
    <w:bookmarkEnd w:id="5"/>
    <w:p w14:paraId="6511657B" w14:textId="5E4B7563" w:rsidR="000579E0" w:rsidRDefault="000579E0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W przypadku otrzymania przez Dotowanego refundacji </w:t>
      </w:r>
      <w:r w:rsidR="00BC3ED8">
        <w:rPr>
          <w:rFonts w:ascii="Arial" w:hAnsi="Arial" w:cs="Arial"/>
          <w:sz w:val="22"/>
          <w:szCs w:val="22"/>
        </w:rPr>
        <w:t>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0FE34556" w14:textId="3D70DA04" w:rsidR="00BC3ED8" w:rsidRDefault="00BC3ED8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4D523DCF" w14:textId="248D8356" w:rsid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2D689C74" w14:textId="5ED39053" w:rsidR="00BC3ED8" w:rsidRP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latach kolejnych po roku, w którym dotacja została udzielona na nr 83 1090 2750 0000 0001 4752 0733.</w:t>
      </w:r>
    </w:p>
    <w:p w14:paraId="738EE37E" w14:textId="0D52F323" w:rsidR="00387E6A" w:rsidRPr="00F139C2" w:rsidRDefault="00BC3ED8" w:rsidP="00F139C2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opóźnienia terminu określonego w ust. 7 Dotowany zobowiązany będzie do zapłaty odsetek w wysokości określonej jak dla zaległości podatkowych począwszy od dnia upływu terminu określonego w ust. 7.</w:t>
      </w:r>
    </w:p>
    <w:p w14:paraId="285CE7AC" w14:textId="5FD53901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§ </w:t>
      </w:r>
      <w:r w:rsidR="00415E4A">
        <w:rPr>
          <w:rFonts w:ascii="Arial" w:hAnsi="Arial" w:cs="Arial"/>
          <w:sz w:val="22"/>
          <w:szCs w:val="22"/>
        </w:rPr>
        <w:t>6</w:t>
      </w:r>
    </w:p>
    <w:p w14:paraId="0F3069E9" w14:textId="77777777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4F5BBA81" w14:textId="6628790F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Dotującemu w ramach kontroli wykonywania umowy przysługuje uprawnienie badania w</w:t>
      </w:r>
      <w:r w:rsidR="00C7598A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każdym czasie dokumentów i innych nośników informacji, które mają lub mogą mieć znaczenie dla oceny prawidłowości wykonywania zadania oraz Dotujący może żądać w</w:t>
      </w:r>
      <w:r w:rsidR="00C7598A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 xml:space="preserve">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798FEE94" w14:textId="0CA0DC6B" w:rsidR="00573C56" w:rsidRPr="00F139C2" w:rsidRDefault="00387E6A" w:rsidP="00415E4A">
      <w:pPr>
        <w:pStyle w:val="Akapitzlist"/>
        <w:numPr>
          <w:ilvl w:val="1"/>
          <w:numId w:val="7"/>
        </w:numPr>
        <w:spacing w:after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139C2">
        <w:rPr>
          <w:rFonts w:ascii="Arial" w:hAnsi="Arial" w:cs="Arial"/>
          <w:sz w:val="22"/>
          <w:szCs w:val="22"/>
        </w:rPr>
        <w:t>Prawo kontroli przysługuje upoważnianym pracownikom Dotującego zarówno, w siedzibie Dotowanego, jak też w miejscu realizacji zadania.</w:t>
      </w:r>
    </w:p>
    <w:p w14:paraId="5EAD3BE3" w14:textId="536078F4" w:rsidR="00387E6A" w:rsidRPr="009071FB" w:rsidRDefault="00387E6A" w:rsidP="00415E4A">
      <w:pPr>
        <w:spacing w:line="259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§ </w:t>
      </w:r>
      <w:r w:rsidR="00415E4A">
        <w:rPr>
          <w:rFonts w:ascii="Arial" w:hAnsi="Arial" w:cs="Arial"/>
          <w:sz w:val="22"/>
          <w:szCs w:val="22"/>
        </w:rPr>
        <w:t>7</w:t>
      </w:r>
    </w:p>
    <w:p w14:paraId="36DF5493" w14:textId="77777777" w:rsidR="00387E6A" w:rsidRPr="009071FB" w:rsidRDefault="00387E6A" w:rsidP="00387E6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431AF483" w14:textId="7970D666" w:rsidR="00387E6A" w:rsidRPr="00F139C2" w:rsidRDefault="00387E6A" w:rsidP="00F139C2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7C2311CA" w14:textId="0B9A7E09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§ </w:t>
      </w:r>
      <w:r w:rsidR="00415E4A">
        <w:rPr>
          <w:rFonts w:ascii="Arial" w:hAnsi="Arial" w:cs="Arial"/>
          <w:sz w:val="22"/>
          <w:szCs w:val="22"/>
        </w:rPr>
        <w:t>8</w:t>
      </w:r>
    </w:p>
    <w:p w14:paraId="686E682B" w14:textId="50EB96A7" w:rsidR="00387E6A" w:rsidRPr="009071FB" w:rsidRDefault="00387E6A" w:rsidP="00387E6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przez Dotującego ze skutkiem natychmiastowym w</w:t>
      </w:r>
      <w:r w:rsidR="00C7598A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przypadku nieprzestrzegania przez Dotowanego postanowień umowy, w tym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wykorzystania dotacji na cele inne niż określone, w § 1, gdy Dotowany nie doprowadzi do usunięcia nieprawidłowości w określonym terminie.</w:t>
      </w:r>
    </w:p>
    <w:p w14:paraId="6AD3C3D8" w14:textId="050AFAB9" w:rsidR="00387E6A" w:rsidRPr="00F139C2" w:rsidRDefault="00387E6A" w:rsidP="00387E6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590D1C7E" w14:textId="0E6B0FEE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§ </w:t>
      </w:r>
      <w:r w:rsidR="00415E4A">
        <w:rPr>
          <w:rFonts w:ascii="Arial" w:hAnsi="Arial" w:cs="Arial"/>
          <w:sz w:val="22"/>
          <w:szCs w:val="22"/>
        </w:rPr>
        <w:t>9</w:t>
      </w:r>
    </w:p>
    <w:p w14:paraId="670B04AF" w14:textId="77777777" w:rsidR="00387E6A" w:rsidRPr="009071FB" w:rsidRDefault="00387E6A" w:rsidP="00387E6A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493F6EA2" w14:textId="5B25BBC1" w:rsidR="00387E6A" w:rsidRPr="00AD264E" w:rsidRDefault="00387E6A" w:rsidP="00415E4A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2066F858" w14:textId="72FEE34F" w:rsidR="00387E6A" w:rsidRPr="009071FB" w:rsidRDefault="00415E4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column"/>
      </w:r>
      <w:r w:rsidR="00387E6A" w:rsidRPr="009071FB">
        <w:rPr>
          <w:rFonts w:ascii="Arial" w:hAnsi="Arial" w:cs="Arial"/>
          <w:sz w:val="22"/>
          <w:szCs w:val="22"/>
        </w:rPr>
        <w:lastRenderedPageBreak/>
        <w:t>§ 1</w:t>
      </w:r>
      <w:r>
        <w:rPr>
          <w:rFonts w:ascii="Arial" w:hAnsi="Arial" w:cs="Arial"/>
          <w:sz w:val="22"/>
          <w:szCs w:val="22"/>
        </w:rPr>
        <w:t>0</w:t>
      </w:r>
    </w:p>
    <w:p w14:paraId="2951FC0C" w14:textId="2C66BB74" w:rsidR="00387E6A" w:rsidRPr="009071FB" w:rsidRDefault="00387E6A" w:rsidP="00387E6A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z dnia 11 września 2019 r. Prawo zamówień publicznych (Dz. U. z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 w:rsidR="00D85A6B">
        <w:rPr>
          <w:rFonts w:ascii="Arial" w:hAnsi="Arial" w:cs="Arial"/>
          <w:sz w:val="22"/>
          <w:szCs w:val="22"/>
        </w:rPr>
        <w:t>1710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7277E357" w14:textId="67DCD21C" w:rsidR="00E5370C" w:rsidRPr="00E75FA3" w:rsidRDefault="00387E6A" w:rsidP="00E5370C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sprawach nieuregulowanych w umowie zastosowanie mieć będą przepisy ustawy z dnia 27 sierpnia 2009 r. o finansach publicznych</w:t>
      </w:r>
      <w:r>
        <w:rPr>
          <w:rFonts w:ascii="Arial" w:hAnsi="Arial" w:cs="Arial"/>
          <w:sz w:val="22"/>
          <w:szCs w:val="22"/>
        </w:rPr>
        <w:t xml:space="preserve"> (</w:t>
      </w:r>
      <w:r w:rsidRPr="009071FB">
        <w:rPr>
          <w:rFonts w:ascii="Arial" w:hAnsi="Arial" w:cs="Arial"/>
          <w:sz w:val="22"/>
          <w:szCs w:val="22"/>
        </w:rPr>
        <w:t xml:space="preserve"> Dz. U. z  202</w:t>
      </w:r>
      <w:r w:rsidR="00415E4A">
        <w:rPr>
          <w:rFonts w:ascii="Arial" w:hAnsi="Arial" w:cs="Arial"/>
          <w:sz w:val="22"/>
          <w:szCs w:val="22"/>
        </w:rPr>
        <w:t xml:space="preserve">3 </w:t>
      </w:r>
      <w:r w:rsidRPr="009071FB">
        <w:rPr>
          <w:rFonts w:ascii="Arial" w:hAnsi="Arial" w:cs="Arial"/>
          <w:sz w:val="22"/>
          <w:szCs w:val="22"/>
        </w:rPr>
        <w:t xml:space="preserve">r. poz. </w:t>
      </w:r>
      <w:r w:rsidR="00415E4A">
        <w:rPr>
          <w:rFonts w:ascii="Arial" w:hAnsi="Arial" w:cs="Arial"/>
          <w:sz w:val="22"/>
          <w:szCs w:val="22"/>
        </w:rPr>
        <w:t>1270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015020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 w:rsidR="00015020">
        <w:rPr>
          <w:rFonts w:ascii="Arial" w:hAnsi="Arial" w:cs="Arial"/>
          <w:sz w:val="22"/>
          <w:szCs w:val="22"/>
        </w:rPr>
        <w:t>991</w:t>
      </w:r>
      <w:r w:rsidRPr="009071FB">
        <w:rPr>
          <w:rFonts w:ascii="Arial" w:hAnsi="Arial" w:cs="Arial"/>
          <w:sz w:val="22"/>
          <w:szCs w:val="22"/>
        </w:rPr>
        <w:t xml:space="preserve"> z</w:t>
      </w:r>
      <w:r w:rsidR="00C7598A">
        <w:rPr>
          <w:rFonts w:ascii="Arial" w:hAnsi="Arial" w:cs="Arial"/>
          <w:sz w:val="22"/>
          <w:szCs w:val="22"/>
        </w:rPr>
        <w:t> 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14177283" w14:textId="208CB182" w:rsidR="00387E6A" w:rsidRPr="00F95CB7" w:rsidRDefault="00387E6A" w:rsidP="00E75FA3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1</w:t>
      </w:r>
      <w:r w:rsidR="00415E4A">
        <w:rPr>
          <w:rFonts w:ascii="Arial" w:hAnsi="Arial" w:cs="Arial"/>
          <w:sz w:val="22"/>
          <w:szCs w:val="22"/>
        </w:rPr>
        <w:t>1</w:t>
      </w:r>
    </w:p>
    <w:p w14:paraId="64B42FB8" w14:textId="5CD00D29" w:rsidR="00387E6A" w:rsidRPr="00F95CB7" w:rsidRDefault="00387E6A" w:rsidP="00E75FA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6F978CCB" w14:textId="394934A2" w:rsidR="00387E6A" w:rsidRPr="00F95CB7" w:rsidRDefault="00387E6A" w:rsidP="00E75FA3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1</w:t>
      </w:r>
      <w:r w:rsidR="00415E4A">
        <w:rPr>
          <w:rFonts w:ascii="Arial" w:hAnsi="Arial" w:cs="Arial"/>
          <w:sz w:val="22"/>
          <w:szCs w:val="22"/>
        </w:rPr>
        <w:t>2</w:t>
      </w:r>
    </w:p>
    <w:p w14:paraId="1FA17778" w14:textId="78B011F3" w:rsidR="00E5370C" w:rsidRPr="00E75FA3" w:rsidRDefault="00387E6A" w:rsidP="00E75FA3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 xml:space="preserve">Umowę niniejszą sporządzono w </w:t>
      </w:r>
      <w:r w:rsidR="00D92366">
        <w:rPr>
          <w:rFonts w:ascii="Arial" w:hAnsi="Arial" w:cs="Arial"/>
          <w:sz w:val="22"/>
          <w:szCs w:val="22"/>
        </w:rPr>
        <w:t>dwóch</w:t>
      </w:r>
      <w:r w:rsidRPr="00F95CB7">
        <w:rPr>
          <w:rFonts w:ascii="Arial" w:hAnsi="Arial" w:cs="Arial"/>
          <w:sz w:val="22"/>
          <w:szCs w:val="22"/>
        </w:rPr>
        <w:t xml:space="preserve"> jednobrzmiących egzemplarzach, po </w:t>
      </w:r>
      <w:r w:rsidR="00D92366">
        <w:rPr>
          <w:rFonts w:ascii="Arial" w:hAnsi="Arial" w:cs="Arial"/>
          <w:sz w:val="22"/>
          <w:szCs w:val="22"/>
        </w:rPr>
        <w:t>jednym</w:t>
      </w:r>
      <w:r w:rsidRPr="00F95CB7">
        <w:rPr>
          <w:rFonts w:ascii="Arial" w:hAnsi="Arial" w:cs="Arial"/>
          <w:sz w:val="22"/>
          <w:szCs w:val="22"/>
        </w:rPr>
        <w:t xml:space="preserve"> dla każdej ze stron.</w:t>
      </w:r>
    </w:p>
    <w:p w14:paraId="2C6998EB" w14:textId="01ABBFE1" w:rsidR="00573C56" w:rsidRPr="00E75FA3" w:rsidRDefault="00387E6A" w:rsidP="00E75FA3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F95CB7">
        <w:rPr>
          <w:rFonts w:ascii="Arial" w:hAnsi="Arial" w:cs="Arial"/>
          <w:b/>
          <w:sz w:val="22"/>
          <w:szCs w:val="22"/>
        </w:rPr>
        <w:t>DOTUJĄCY</w:t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  <w:t>DOTOWANY</w:t>
      </w:r>
    </w:p>
    <w:p w14:paraId="108E13E4" w14:textId="75EB32BF" w:rsidR="00D60942" w:rsidRDefault="00D60942">
      <w:pPr>
        <w:spacing w:after="160" w:line="259" w:lineRule="auto"/>
        <w:rPr>
          <w:rFonts w:ascii="Arial" w:hAnsi="Arial" w:cs="Arial"/>
          <w:b/>
          <w:sz w:val="23"/>
          <w:szCs w:val="23"/>
        </w:rPr>
      </w:pPr>
    </w:p>
    <w:sectPr w:rsidR="00D609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920C2F"/>
    <w:multiLevelType w:val="hybridMultilevel"/>
    <w:tmpl w:val="2EC8130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932C5"/>
    <w:multiLevelType w:val="hybridMultilevel"/>
    <w:tmpl w:val="F0C0B35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265C53E3"/>
    <w:multiLevelType w:val="hybridMultilevel"/>
    <w:tmpl w:val="4E5A51D6"/>
    <w:lvl w:ilvl="0" w:tplc="1152BC68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644E97"/>
    <w:multiLevelType w:val="hybridMultilevel"/>
    <w:tmpl w:val="8D1AC0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0D27A3"/>
    <w:multiLevelType w:val="hybridMultilevel"/>
    <w:tmpl w:val="BDDEA1B4"/>
    <w:lvl w:ilvl="0" w:tplc="E9A0646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12B11"/>
    <w:multiLevelType w:val="hybridMultilevel"/>
    <w:tmpl w:val="AC5E15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192CB2"/>
    <w:multiLevelType w:val="hybridMultilevel"/>
    <w:tmpl w:val="13285A06"/>
    <w:lvl w:ilvl="0" w:tplc="2530EF9E">
      <w:start w:val="1"/>
      <w:numFmt w:val="lowerLetter"/>
      <w:lvlText w:val="%1)"/>
      <w:lvlJc w:val="left"/>
      <w:pPr>
        <w:ind w:left="13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5" w:hanging="360"/>
      </w:pPr>
    </w:lvl>
    <w:lvl w:ilvl="2" w:tplc="0415001B" w:tentative="1">
      <w:start w:val="1"/>
      <w:numFmt w:val="lowerRoman"/>
      <w:lvlText w:val="%3."/>
      <w:lvlJc w:val="right"/>
      <w:pPr>
        <w:ind w:left="2805" w:hanging="180"/>
      </w:pPr>
    </w:lvl>
    <w:lvl w:ilvl="3" w:tplc="0415000F" w:tentative="1">
      <w:start w:val="1"/>
      <w:numFmt w:val="decimal"/>
      <w:lvlText w:val="%4."/>
      <w:lvlJc w:val="left"/>
      <w:pPr>
        <w:ind w:left="3525" w:hanging="360"/>
      </w:pPr>
    </w:lvl>
    <w:lvl w:ilvl="4" w:tplc="04150019" w:tentative="1">
      <w:start w:val="1"/>
      <w:numFmt w:val="lowerLetter"/>
      <w:lvlText w:val="%5."/>
      <w:lvlJc w:val="left"/>
      <w:pPr>
        <w:ind w:left="4245" w:hanging="360"/>
      </w:pPr>
    </w:lvl>
    <w:lvl w:ilvl="5" w:tplc="0415001B" w:tentative="1">
      <w:start w:val="1"/>
      <w:numFmt w:val="lowerRoman"/>
      <w:lvlText w:val="%6."/>
      <w:lvlJc w:val="right"/>
      <w:pPr>
        <w:ind w:left="4965" w:hanging="180"/>
      </w:pPr>
    </w:lvl>
    <w:lvl w:ilvl="6" w:tplc="0415000F" w:tentative="1">
      <w:start w:val="1"/>
      <w:numFmt w:val="decimal"/>
      <w:lvlText w:val="%7."/>
      <w:lvlJc w:val="left"/>
      <w:pPr>
        <w:ind w:left="5685" w:hanging="360"/>
      </w:pPr>
    </w:lvl>
    <w:lvl w:ilvl="7" w:tplc="04150019" w:tentative="1">
      <w:start w:val="1"/>
      <w:numFmt w:val="lowerLetter"/>
      <w:lvlText w:val="%8."/>
      <w:lvlJc w:val="left"/>
      <w:pPr>
        <w:ind w:left="6405" w:hanging="360"/>
      </w:pPr>
    </w:lvl>
    <w:lvl w:ilvl="8" w:tplc="041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6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1068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7676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33790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50111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792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5951749">
    <w:abstractNumId w:val="8"/>
  </w:num>
  <w:num w:numId="7" w16cid:durableId="2064020094">
    <w:abstractNumId w:val="3"/>
  </w:num>
  <w:num w:numId="8" w16cid:durableId="1469980524">
    <w:abstractNumId w:val="16"/>
  </w:num>
  <w:num w:numId="9" w16cid:durableId="1453017742">
    <w:abstractNumId w:val="0"/>
  </w:num>
  <w:num w:numId="10" w16cid:durableId="298341145">
    <w:abstractNumId w:val="12"/>
  </w:num>
  <w:num w:numId="11" w16cid:durableId="821972163">
    <w:abstractNumId w:val="4"/>
  </w:num>
  <w:num w:numId="12" w16cid:durableId="1357729472">
    <w:abstractNumId w:val="19"/>
  </w:num>
  <w:num w:numId="13" w16cid:durableId="884409858">
    <w:abstractNumId w:val="7"/>
  </w:num>
  <w:num w:numId="14" w16cid:durableId="206794316">
    <w:abstractNumId w:val="13"/>
  </w:num>
  <w:num w:numId="15" w16cid:durableId="491793331">
    <w:abstractNumId w:val="5"/>
  </w:num>
  <w:num w:numId="16" w16cid:durableId="547955869">
    <w:abstractNumId w:val="1"/>
  </w:num>
  <w:num w:numId="17" w16cid:durableId="1085343679">
    <w:abstractNumId w:val="14"/>
  </w:num>
  <w:num w:numId="18" w16cid:durableId="1276600805">
    <w:abstractNumId w:val="17"/>
  </w:num>
  <w:num w:numId="19" w16cid:durableId="1357270927">
    <w:abstractNumId w:val="15"/>
  </w:num>
  <w:num w:numId="20" w16cid:durableId="565801627">
    <w:abstractNumId w:val="2"/>
  </w:num>
  <w:num w:numId="21" w16cid:durableId="17064391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E6A"/>
    <w:rsid w:val="00015020"/>
    <w:rsid w:val="000270ED"/>
    <w:rsid w:val="000409A2"/>
    <w:rsid w:val="000579E0"/>
    <w:rsid w:val="00074B88"/>
    <w:rsid w:val="000A72D0"/>
    <w:rsid w:val="001268B1"/>
    <w:rsid w:val="00163A7D"/>
    <w:rsid w:val="00166884"/>
    <w:rsid w:val="00197CB2"/>
    <w:rsid w:val="001B18DF"/>
    <w:rsid w:val="001D5427"/>
    <w:rsid w:val="00210E3C"/>
    <w:rsid w:val="00217AB7"/>
    <w:rsid w:val="0023639F"/>
    <w:rsid w:val="00246F83"/>
    <w:rsid w:val="00264EE1"/>
    <w:rsid w:val="00282DB2"/>
    <w:rsid w:val="002C0EEF"/>
    <w:rsid w:val="002F36F2"/>
    <w:rsid w:val="00387E6A"/>
    <w:rsid w:val="003902DF"/>
    <w:rsid w:val="004151F8"/>
    <w:rsid w:val="00415E4A"/>
    <w:rsid w:val="0043002A"/>
    <w:rsid w:val="00440ED7"/>
    <w:rsid w:val="00474BF2"/>
    <w:rsid w:val="004E22A6"/>
    <w:rsid w:val="00556956"/>
    <w:rsid w:val="00573C56"/>
    <w:rsid w:val="005A125B"/>
    <w:rsid w:val="005D2C5C"/>
    <w:rsid w:val="00620410"/>
    <w:rsid w:val="00641211"/>
    <w:rsid w:val="006A71C4"/>
    <w:rsid w:val="006B7A03"/>
    <w:rsid w:val="006C5925"/>
    <w:rsid w:val="007501F0"/>
    <w:rsid w:val="0075397E"/>
    <w:rsid w:val="00781FAA"/>
    <w:rsid w:val="007C4958"/>
    <w:rsid w:val="007D38D4"/>
    <w:rsid w:val="007E4334"/>
    <w:rsid w:val="007F0A61"/>
    <w:rsid w:val="00846B25"/>
    <w:rsid w:val="00895EDF"/>
    <w:rsid w:val="008B5EF6"/>
    <w:rsid w:val="008C3941"/>
    <w:rsid w:val="0092071F"/>
    <w:rsid w:val="00953305"/>
    <w:rsid w:val="00A4445F"/>
    <w:rsid w:val="00A83B59"/>
    <w:rsid w:val="00A93591"/>
    <w:rsid w:val="00AD264E"/>
    <w:rsid w:val="00B12454"/>
    <w:rsid w:val="00B1450B"/>
    <w:rsid w:val="00B815C9"/>
    <w:rsid w:val="00BC3ED8"/>
    <w:rsid w:val="00BE1D11"/>
    <w:rsid w:val="00C061D2"/>
    <w:rsid w:val="00C7132D"/>
    <w:rsid w:val="00C7598A"/>
    <w:rsid w:val="00C83CC8"/>
    <w:rsid w:val="00C87F99"/>
    <w:rsid w:val="00CD3A12"/>
    <w:rsid w:val="00CE76FC"/>
    <w:rsid w:val="00CF2704"/>
    <w:rsid w:val="00D54804"/>
    <w:rsid w:val="00D60942"/>
    <w:rsid w:val="00D85A6B"/>
    <w:rsid w:val="00D92366"/>
    <w:rsid w:val="00DC3FCE"/>
    <w:rsid w:val="00DE0C9B"/>
    <w:rsid w:val="00E1435E"/>
    <w:rsid w:val="00E46EC6"/>
    <w:rsid w:val="00E47BD4"/>
    <w:rsid w:val="00E53659"/>
    <w:rsid w:val="00E5370C"/>
    <w:rsid w:val="00E71E31"/>
    <w:rsid w:val="00E75FA3"/>
    <w:rsid w:val="00EA2B5C"/>
    <w:rsid w:val="00EC7CB3"/>
    <w:rsid w:val="00EF13F9"/>
    <w:rsid w:val="00EF2ED7"/>
    <w:rsid w:val="00EF63D4"/>
    <w:rsid w:val="00F139C2"/>
    <w:rsid w:val="00F32D33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D050"/>
  <w15:chartTrackingRefBased/>
  <w15:docId w15:val="{954C0667-80FB-4CC7-9045-DA189FE1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E6A"/>
    <w:pPr>
      <w:ind w:left="720"/>
      <w:contextualSpacing/>
    </w:pPr>
  </w:style>
  <w:style w:type="paragraph" w:customStyle="1" w:styleId="Normalny1">
    <w:name w:val="Normalny1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387E6A"/>
  </w:style>
  <w:style w:type="paragraph" w:customStyle="1" w:styleId="list0020paragraph">
    <w:name w:val="list_0020paragraph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387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5E872-8AF7-4126-931A-997602C9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1400</Words>
  <Characters>8401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539_11274_23</dc:title>
  <dc:subject/>
  <dc:creator>Stopyra - Barowicz Aneta</dc:creator>
  <cp:keywords/>
  <dc:description/>
  <cp:lastModifiedBy>.</cp:lastModifiedBy>
  <cp:revision>5</cp:revision>
  <cp:lastPrinted>2023-10-31T11:01:00Z</cp:lastPrinted>
  <dcterms:created xsi:type="dcterms:W3CDTF">2023-10-27T07:49:00Z</dcterms:created>
  <dcterms:modified xsi:type="dcterms:W3CDTF">2023-11-06T11:05:00Z</dcterms:modified>
</cp:coreProperties>
</file>