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134AB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4CB7286" w14:textId="0A6F8175" w:rsidR="00E57205" w:rsidRPr="007C13A2" w:rsidRDefault="00B85C3A" w:rsidP="00B85C3A">
      <w:pPr>
        <w:pStyle w:val="Nagwek1"/>
        <w:spacing w:before="0" w:line="360" w:lineRule="auto"/>
        <w:jc w:val="center"/>
        <w:rPr>
          <w:rFonts w:ascii="Arial" w:hAnsi="Arial" w:cs="Arial"/>
          <w:b/>
          <w:bCs w:val="0"/>
          <w:color w:val="auto"/>
          <w:sz w:val="24"/>
          <w:szCs w:val="24"/>
        </w:rPr>
      </w:pPr>
      <w:r w:rsidRPr="007C13A2">
        <w:rPr>
          <w:rFonts w:ascii="Arial" w:hAnsi="Arial" w:cs="Arial"/>
          <w:b/>
          <w:bCs w:val="0"/>
          <w:color w:val="auto"/>
          <w:sz w:val="24"/>
          <w:szCs w:val="24"/>
        </w:rPr>
        <w:t xml:space="preserve">UCHWAŁA NR </w:t>
      </w:r>
      <w:r w:rsidR="00AD01FB">
        <w:rPr>
          <w:rFonts w:ascii="Arial" w:hAnsi="Arial" w:cs="Arial"/>
          <w:b/>
          <w:bCs w:val="0"/>
          <w:color w:val="auto"/>
          <w:sz w:val="24"/>
          <w:szCs w:val="24"/>
        </w:rPr>
        <w:t>32/853/24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br/>
      </w:r>
      <w:r w:rsidR="00E57205" w:rsidRPr="007C13A2">
        <w:rPr>
          <w:rFonts w:ascii="Arial" w:hAnsi="Arial" w:cs="Arial"/>
          <w:b/>
          <w:bCs w:val="0"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br/>
      </w:r>
      <w:r w:rsidR="00E57205" w:rsidRPr="007C13A2">
        <w:rPr>
          <w:rFonts w:ascii="Arial" w:hAnsi="Arial" w:cs="Arial"/>
          <w:b/>
          <w:bCs w:val="0"/>
          <w:color w:val="auto"/>
          <w:sz w:val="24"/>
          <w:szCs w:val="24"/>
        </w:rPr>
        <w:t>w RZESZOWIE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br/>
      </w:r>
      <w:r w:rsidR="00E57205" w:rsidRPr="007C13A2">
        <w:rPr>
          <w:rFonts w:ascii="Arial" w:hAnsi="Arial" w:cs="Arial"/>
          <w:b/>
          <w:bCs w:val="0"/>
          <w:color w:val="auto"/>
          <w:sz w:val="24"/>
          <w:szCs w:val="24"/>
        </w:rPr>
        <w:t>z dnia</w:t>
      </w:r>
      <w:r w:rsidR="00AD01FB">
        <w:rPr>
          <w:rFonts w:ascii="Arial" w:hAnsi="Arial" w:cs="Arial"/>
          <w:b/>
          <w:bCs w:val="0"/>
          <w:color w:val="auto"/>
          <w:sz w:val="24"/>
          <w:szCs w:val="24"/>
        </w:rPr>
        <w:t xml:space="preserve"> 17 września 2024 r.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br/>
      </w:r>
      <w:r w:rsidR="00E57205" w:rsidRPr="007C13A2">
        <w:rPr>
          <w:rFonts w:ascii="Arial" w:hAnsi="Arial" w:cs="Arial"/>
          <w:b/>
          <w:bCs w:val="0"/>
          <w:color w:val="auto"/>
          <w:sz w:val="24"/>
          <w:szCs w:val="24"/>
        </w:rPr>
        <w:t xml:space="preserve">w sprawie ogłoszenia konkursu na kandydata na stanowisko dyrektora Muzeum </w:t>
      </w:r>
      <w:r w:rsidR="00372F1F">
        <w:rPr>
          <w:rFonts w:ascii="Arial" w:hAnsi="Arial" w:cs="Arial"/>
          <w:b/>
          <w:bCs w:val="0"/>
          <w:color w:val="auto"/>
          <w:sz w:val="24"/>
          <w:szCs w:val="24"/>
        </w:rPr>
        <w:t>Podkarpackiego w Krośnie</w:t>
      </w:r>
    </w:p>
    <w:p w14:paraId="5BF5415E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AD996F3" w14:textId="3F191EE6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 samorządzie województwa (Dz. U. z 202</w:t>
      </w:r>
      <w:r w:rsidR="00372F1F">
        <w:rPr>
          <w:rFonts w:ascii="Arial" w:hAnsi="Arial"/>
          <w:sz w:val="24"/>
          <w:szCs w:val="24"/>
        </w:rPr>
        <w:t>4</w:t>
      </w:r>
      <w:r>
        <w:rPr>
          <w:rFonts w:ascii="Arial" w:hAnsi="Arial"/>
          <w:sz w:val="24"/>
          <w:szCs w:val="24"/>
        </w:rPr>
        <w:t>, poz.5</w:t>
      </w:r>
      <w:r w:rsidR="00372F1F">
        <w:rPr>
          <w:rFonts w:ascii="Arial" w:hAnsi="Arial"/>
          <w:sz w:val="24"/>
          <w:szCs w:val="24"/>
        </w:rPr>
        <w:t>66</w:t>
      </w:r>
      <w:r>
        <w:rPr>
          <w:rFonts w:ascii="Arial" w:hAnsi="Arial"/>
          <w:sz w:val="24"/>
          <w:szCs w:val="24"/>
        </w:rPr>
        <w:t xml:space="preserve"> tj.), art. 16 ust. 1, 2, 3e, 4 i 5 ustawy z dnia 25 października 1991 r. o organizowaniu i prowadzeniu działalności kulturalnej (Dz. U. z 202</w:t>
      </w:r>
      <w:r w:rsidR="00372F1F">
        <w:rPr>
          <w:rFonts w:ascii="Arial" w:hAnsi="Arial"/>
          <w:sz w:val="24"/>
          <w:szCs w:val="24"/>
        </w:rPr>
        <w:t>4</w:t>
      </w:r>
      <w:r>
        <w:rPr>
          <w:rFonts w:ascii="Arial" w:hAnsi="Arial"/>
          <w:sz w:val="24"/>
          <w:szCs w:val="24"/>
        </w:rPr>
        <w:t xml:space="preserve"> r., poz. </w:t>
      </w:r>
      <w:r w:rsidR="00372F1F">
        <w:rPr>
          <w:rFonts w:ascii="Arial" w:hAnsi="Arial"/>
          <w:sz w:val="24"/>
          <w:szCs w:val="24"/>
        </w:rPr>
        <w:t>87 tj</w:t>
      </w:r>
      <w:r>
        <w:rPr>
          <w:rFonts w:ascii="Arial" w:hAnsi="Arial"/>
          <w:sz w:val="24"/>
          <w:szCs w:val="24"/>
        </w:rPr>
        <w:t>.),</w:t>
      </w:r>
      <w:r w:rsidR="00CC4FA3">
        <w:rPr>
          <w:rFonts w:ascii="Arial" w:hAnsi="Arial"/>
          <w:sz w:val="24"/>
          <w:szCs w:val="24"/>
        </w:rPr>
        <w:t xml:space="preserve"> art. 11. ust. 9 ustawy z dnia 21 listopada 1996 r. o muzeach (</w:t>
      </w:r>
      <w:r w:rsidR="00B83F49">
        <w:rPr>
          <w:rFonts w:ascii="Arial" w:hAnsi="Arial"/>
          <w:sz w:val="24"/>
          <w:szCs w:val="24"/>
        </w:rPr>
        <w:t> </w:t>
      </w:r>
      <w:r w:rsidR="00CC4FA3">
        <w:rPr>
          <w:rFonts w:ascii="Arial" w:hAnsi="Arial"/>
          <w:sz w:val="24"/>
          <w:szCs w:val="24"/>
        </w:rPr>
        <w:t>Dz. U. z 2022, poz. 385 tj.),</w:t>
      </w:r>
      <w:r>
        <w:rPr>
          <w:rFonts w:ascii="Arial" w:hAnsi="Arial"/>
          <w:sz w:val="24"/>
          <w:szCs w:val="24"/>
        </w:rPr>
        <w:t xml:space="preserve"> Rozporządzenia Ministra Kultury i Dziedzictwa Narodowego z dnia 12 kwietnia 2019 r. w sprawie konkursu na kandydata na stanowisko dyrektora instytucji kultury ( Dz.U. 2019, poz. 724) oraz Rozporządzenia Ministra Kultury i Dziedzictwa Narodowego z dnia 30 lipca 2015 r. w</w:t>
      </w:r>
      <w:r w:rsidR="00CC4FA3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>sprawie wykazu samorządowych instytucji kultury, w których wyłonienie kandydata na stanowisko dyrektora następuje w drodze konkursu</w:t>
      </w:r>
      <w:r w:rsidR="006A0962">
        <w:rPr>
          <w:rFonts w:ascii="Arial" w:hAnsi="Arial"/>
          <w:sz w:val="24"/>
          <w:szCs w:val="24"/>
        </w:rPr>
        <w:t>,</w:t>
      </w:r>
    </w:p>
    <w:p w14:paraId="3880E662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4130C0D" w14:textId="77777777" w:rsidR="00E57205" w:rsidRDefault="00E57205" w:rsidP="00E57205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29C22F62" w14:textId="77777777" w:rsidR="00E57205" w:rsidRDefault="00E57205" w:rsidP="00E57205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19A08238" w14:textId="77777777" w:rsidR="00E57205" w:rsidRDefault="00E57205" w:rsidP="00E57205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3DB059FD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1</w:t>
      </w:r>
    </w:p>
    <w:p w14:paraId="317908DE" w14:textId="2595C1BF" w:rsidR="00E57205" w:rsidRDefault="00E57205" w:rsidP="00E5720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Postanawia się ogłosić konkurs na kandydata na stanowisko Dyrektora Muzeum </w:t>
      </w:r>
      <w:r w:rsidR="00372F1F">
        <w:rPr>
          <w:rFonts w:ascii="Arial" w:hAnsi="Arial"/>
          <w:sz w:val="24"/>
          <w:szCs w:val="24"/>
        </w:rPr>
        <w:t>Podkarpackiego w Krośnie</w:t>
      </w:r>
      <w:r>
        <w:rPr>
          <w:rFonts w:ascii="Arial" w:hAnsi="Arial"/>
          <w:sz w:val="24"/>
          <w:szCs w:val="24"/>
        </w:rPr>
        <w:t>. Treść ogłoszenia stanowi załącznik nr 1 do niniejszej uchwały.</w:t>
      </w:r>
    </w:p>
    <w:p w14:paraId="0B55EAD8" w14:textId="77777777" w:rsidR="00E57205" w:rsidRDefault="00E57205" w:rsidP="00E5720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Konkurs ma charakter otwarty i może w nim uczestniczyć każdy, kto odpowiada formalnym kryteriom wyboru określonym w załączniku nr 1 do niniejszej uchwały.</w:t>
      </w:r>
    </w:p>
    <w:p w14:paraId="7A1F0ACD" w14:textId="77777777" w:rsidR="00E57205" w:rsidRDefault="00E57205" w:rsidP="00E5720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Postępowanie konkursowe rozpoczyna się z dniem wejścia w życie niniejszej uchwały.</w:t>
      </w:r>
    </w:p>
    <w:p w14:paraId="13EE4C5E" w14:textId="5EC518B5" w:rsidR="00E57205" w:rsidRDefault="00E57205" w:rsidP="00E5720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Zakończenie postępowania konkursowego przewiduje się najpóźniej do dnia  </w:t>
      </w:r>
      <w:r w:rsidR="00372F1F">
        <w:rPr>
          <w:rFonts w:ascii="Arial" w:hAnsi="Arial"/>
          <w:sz w:val="24"/>
          <w:szCs w:val="24"/>
        </w:rPr>
        <w:t>31 grudnia 2024</w:t>
      </w:r>
      <w:r>
        <w:rPr>
          <w:rFonts w:ascii="Arial" w:hAnsi="Arial"/>
          <w:sz w:val="24"/>
          <w:szCs w:val="24"/>
        </w:rPr>
        <w:t xml:space="preserve"> r.</w:t>
      </w:r>
    </w:p>
    <w:p w14:paraId="37F4693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6757697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2</w:t>
      </w:r>
    </w:p>
    <w:p w14:paraId="53535240" w14:textId="5601592F" w:rsidR="00E57205" w:rsidRDefault="00E57205" w:rsidP="00E5720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Ogłoszenie o konkursie podaje się do wiadomości na stronie podmiotowej w Biuletynie Informacji Publicznej i na stronie internetowej Muzeum </w:t>
      </w:r>
      <w:r w:rsidR="00372F1F">
        <w:rPr>
          <w:rFonts w:ascii="Arial" w:hAnsi="Arial"/>
          <w:sz w:val="24"/>
          <w:szCs w:val="24"/>
        </w:rPr>
        <w:t>Podkarpackiego w Krośnie</w:t>
      </w:r>
      <w:r>
        <w:rPr>
          <w:rFonts w:ascii="Arial" w:hAnsi="Arial"/>
          <w:sz w:val="24"/>
          <w:szCs w:val="24"/>
        </w:rPr>
        <w:t xml:space="preserve"> oraz na stronie podmiotowej w Biuletynie Informacji Publicznej i na stronie internetowej Województwa Podkarpackiego</w:t>
      </w:r>
      <w:r w:rsidR="006A0962">
        <w:rPr>
          <w:rFonts w:ascii="Arial" w:hAnsi="Arial"/>
          <w:sz w:val="24"/>
          <w:szCs w:val="24"/>
        </w:rPr>
        <w:t>.</w:t>
      </w:r>
    </w:p>
    <w:p w14:paraId="3E874175" w14:textId="70B88C52" w:rsidR="00E57205" w:rsidRPr="0092793C" w:rsidRDefault="00E57205" w:rsidP="00E5720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Tekst ogłoszenia o konkursie, stanowiący załącznik nr 1 do niniejszej uchwały, przekazuje się do publikacji w co </w:t>
      </w:r>
      <w:r w:rsidRPr="0092793C">
        <w:rPr>
          <w:rFonts w:ascii="Arial" w:hAnsi="Arial"/>
          <w:sz w:val="24"/>
          <w:szCs w:val="24"/>
        </w:rPr>
        <w:t xml:space="preserve">najmniej jednym dzienniku o zasięgu ogólnokrajowym, co najmniej jednym dzienniku o zasięgu regionalnym </w:t>
      </w:r>
      <w:r w:rsidR="00B3240D">
        <w:rPr>
          <w:rFonts w:ascii="Arial" w:hAnsi="Arial"/>
          <w:sz w:val="24"/>
          <w:szCs w:val="24"/>
        </w:rPr>
        <w:t xml:space="preserve">(lub ich </w:t>
      </w:r>
      <w:r w:rsidR="00B3240D">
        <w:rPr>
          <w:rFonts w:ascii="Arial" w:hAnsi="Arial"/>
          <w:sz w:val="24"/>
          <w:szCs w:val="24"/>
        </w:rPr>
        <w:lastRenderedPageBreak/>
        <w:t xml:space="preserve">wydaniach internetowych) </w:t>
      </w:r>
      <w:r w:rsidRPr="0092793C">
        <w:rPr>
          <w:rFonts w:ascii="Arial" w:hAnsi="Arial"/>
          <w:sz w:val="24"/>
          <w:szCs w:val="24"/>
        </w:rPr>
        <w:t>oraz w dwóch serwisach internetowych o tematyce związanej z zakresem działania instytucji kultury.</w:t>
      </w:r>
    </w:p>
    <w:p w14:paraId="65E70808" w14:textId="77777777" w:rsidR="00E57205" w:rsidRDefault="00E57205" w:rsidP="00E57205">
      <w:pPr>
        <w:spacing w:line="276" w:lineRule="auto"/>
        <w:ind w:left="360"/>
        <w:jc w:val="both"/>
        <w:rPr>
          <w:rFonts w:ascii="Arial" w:hAnsi="Arial"/>
          <w:sz w:val="24"/>
          <w:szCs w:val="24"/>
        </w:rPr>
      </w:pPr>
    </w:p>
    <w:p w14:paraId="6B2C15A3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3</w:t>
      </w:r>
    </w:p>
    <w:p w14:paraId="1546FC4A" w14:textId="77777777" w:rsidR="00E57205" w:rsidRDefault="00E57205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Powołuje się Komisję konkursową, zwaną dalej Komisją w składzie:</w:t>
      </w:r>
    </w:p>
    <w:p w14:paraId="5F494FEA" w14:textId="4E5077D8" w:rsidR="00E57205" w:rsidRDefault="006A0962" w:rsidP="00E5720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trzech</w:t>
      </w:r>
      <w:r w:rsidR="00E57205">
        <w:rPr>
          <w:rFonts w:ascii="Arial" w:hAnsi="Arial"/>
          <w:sz w:val="24"/>
          <w:szCs w:val="24"/>
        </w:rPr>
        <w:t xml:space="preserve"> przedstawicieli </w:t>
      </w:r>
      <w:r w:rsidR="006A70ED">
        <w:rPr>
          <w:rFonts w:ascii="Arial" w:hAnsi="Arial"/>
          <w:sz w:val="24"/>
          <w:szCs w:val="24"/>
        </w:rPr>
        <w:t>Województwa Podkarpackiego</w:t>
      </w:r>
      <w:r w:rsidR="00E57205">
        <w:rPr>
          <w:rFonts w:ascii="Arial" w:hAnsi="Arial"/>
          <w:sz w:val="24"/>
          <w:szCs w:val="24"/>
        </w:rPr>
        <w:t>, w tym przewodniczący,</w:t>
      </w:r>
    </w:p>
    <w:p w14:paraId="1A8BA438" w14:textId="50B5D7FB" w:rsidR="00E57205" w:rsidRDefault="00E57205" w:rsidP="00E5720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dwóch przedstawicieli ministra właściwego do spraw kultury i ochrony dziedzictwa narodowego,</w:t>
      </w:r>
    </w:p>
    <w:p w14:paraId="6B2B9D8F" w14:textId="7423F363" w:rsidR="00E053A0" w:rsidRDefault="00E053A0" w:rsidP="00E5720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dwóch przedstawicieli Rady Muzeum przy Muzeum </w:t>
      </w:r>
      <w:r w:rsidR="00372F1F">
        <w:rPr>
          <w:rFonts w:ascii="Arial" w:hAnsi="Arial"/>
          <w:sz w:val="24"/>
          <w:szCs w:val="24"/>
        </w:rPr>
        <w:t>Podkarpackim w Krośnie,</w:t>
      </w:r>
    </w:p>
    <w:p w14:paraId="7A27B482" w14:textId="01F5B36C" w:rsidR="00E57205" w:rsidRPr="002B0E60" w:rsidRDefault="00E57205" w:rsidP="00E5720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 xml:space="preserve">dwóch przedstawicieli </w:t>
      </w:r>
      <w:r w:rsidR="00DF426F" w:rsidRPr="0092793C">
        <w:rPr>
          <w:rFonts w:ascii="Arial" w:hAnsi="Arial"/>
          <w:sz w:val="24"/>
          <w:szCs w:val="24"/>
        </w:rPr>
        <w:t xml:space="preserve">załogi Muzeum </w:t>
      </w:r>
      <w:r w:rsidR="0004241B" w:rsidRPr="0092793C">
        <w:rPr>
          <w:rFonts w:ascii="Arial" w:hAnsi="Arial"/>
          <w:sz w:val="24"/>
          <w:szCs w:val="24"/>
        </w:rPr>
        <w:t>P</w:t>
      </w:r>
      <w:r w:rsidR="00DF426F" w:rsidRPr="0092793C">
        <w:rPr>
          <w:rFonts w:ascii="Arial" w:hAnsi="Arial"/>
          <w:sz w:val="24"/>
          <w:szCs w:val="24"/>
        </w:rPr>
        <w:t>odkarpackiego w Krośnie</w:t>
      </w:r>
      <w:r w:rsidRPr="002B0E60">
        <w:rPr>
          <w:rFonts w:ascii="Arial" w:hAnsi="Arial"/>
          <w:sz w:val="24"/>
          <w:szCs w:val="24"/>
        </w:rPr>
        <w:t>,</w:t>
      </w:r>
    </w:p>
    <w:p w14:paraId="6044D9F5" w14:textId="4C3EE04A" w:rsidR="00E57205" w:rsidRDefault="00E57205" w:rsidP="00E5720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dwóch przedstawicieli stowarzyszeń zawodowych i twórczych właściwych ze względu na rodzaj działalności prowadzonej przez </w:t>
      </w:r>
      <w:r w:rsidR="00675D47">
        <w:rPr>
          <w:rFonts w:ascii="Arial" w:hAnsi="Arial"/>
          <w:sz w:val="24"/>
          <w:szCs w:val="24"/>
        </w:rPr>
        <w:t xml:space="preserve">Muzeum </w:t>
      </w:r>
      <w:r w:rsidR="00372F1F">
        <w:rPr>
          <w:rFonts w:ascii="Arial" w:hAnsi="Arial"/>
          <w:sz w:val="24"/>
          <w:szCs w:val="24"/>
        </w:rPr>
        <w:t>Podkarpackiego w Krośnie</w:t>
      </w:r>
      <w:r>
        <w:rPr>
          <w:rFonts w:ascii="Arial" w:hAnsi="Arial"/>
          <w:sz w:val="24"/>
          <w:szCs w:val="24"/>
        </w:rPr>
        <w:t>.</w:t>
      </w:r>
    </w:p>
    <w:p w14:paraId="4C6A7A39" w14:textId="1D9BADBA" w:rsidR="00E57205" w:rsidRPr="0092793C" w:rsidRDefault="00E57205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Postanawia się wystąpić do</w:t>
      </w:r>
      <w:r w:rsidR="009C0BB0">
        <w:rPr>
          <w:rFonts w:ascii="Arial" w:hAnsi="Arial"/>
          <w:sz w:val="24"/>
          <w:szCs w:val="24"/>
        </w:rPr>
        <w:t>:</w:t>
      </w:r>
      <w:r>
        <w:rPr>
          <w:rFonts w:ascii="Arial" w:hAnsi="Arial"/>
          <w:sz w:val="24"/>
          <w:szCs w:val="24"/>
        </w:rPr>
        <w:t xml:space="preserve"> Ministra Kultury i</w:t>
      </w:r>
      <w:r w:rsidR="00A4277A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Dziedzictwa Narodowego, </w:t>
      </w:r>
      <w:r w:rsidR="00E053A0">
        <w:rPr>
          <w:rFonts w:ascii="Arial" w:hAnsi="Arial"/>
          <w:sz w:val="24"/>
          <w:szCs w:val="24"/>
        </w:rPr>
        <w:t xml:space="preserve">Rady Muzeum przy Muzeum </w:t>
      </w:r>
      <w:r w:rsidR="00372F1F">
        <w:rPr>
          <w:rFonts w:ascii="Arial" w:hAnsi="Arial"/>
          <w:sz w:val="24"/>
          <w:szCs w:val="24"/>
        </w:rPr>
        <w:t>Podkarpackim w Krośnie</w:t>
      </w:r>
      <w:r w:rsidR="00E053A0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</w:t>
      </w:r>
      <w:r w:rsidR="00AA6070">
        <w:rPr>
          <w:rFonts w:ascii="Arial" w:hAnsi="Arial"/>
          <w:sz w:val="24"/>
          <w:szCs w:val="24"/>
        </w:rPr>
        <w:t xml:space="preserve">załogi </w:t>
      </w:r>
      <w:r w:rsidR="0004241B" w:rsidRPr="0092793C">
        <w:rPr>
          <w:rFonts w:ascii="Arial" w:hAnsi="Arial"/>
          <w:sz w:val="24"/>
          <w:szCs w:val="24"/>
        </w:rPr>
        <w:t>Muzeum Podkarpackiego w Krośnie,</w:t>
      </w:r>
      <w:r w:rsidRPr="0092793C">
        <w:rPr>
          <w:rFonts w:ascii="Arial" w:hAnsi="Arial"/>
          <w:sz w:val="24"/>
          <w:szCs w:val="24"/>
        </w:rPr>
        <w:t xml:space="preserve"> </w:t>
      </w:r>
      <w:r w:rsidRPr="002B0E60">
        <w:rPr>
          <w:rFonts w:ascii="Arial" w:hAnsi="Arial"/>
          <w:sz w:val="24"/>
          <w:szCs w:val="24"/>
        </w:rPr>
        <w:t xml:space="preserve">stowarzyszeń zawodowych </w:t>
      </w:r>
      <w:r w:rsidR="00AC528A" w:rsidRPr="002B0E60">
        <w:rPr>
          <w:rFonts w:ascii="Arial" w:hAnsi="Arial"/>
          <w:sz w:val="24"/>
          <w:szCs w:val="24"/>
        </w:rPr>
        <w:t xml:space="preserve">i twórczych </w:t>
      </w:r>
      <w:r w:rsidRPr="002B0E60">
        <w:rPr>
          <w:rFonts w:ascii="Arial" w:hAnsi="Arial"/>
          <w:sz w:val="24"/>
          <w:szCs w:val="24"/>
        </w:rPr>
        <w:t xml:space="preserve">właściwych ze względu na zakres działania </w:t>
      </w:r>
      <w:r w:rsidR="00E053A0" w:rsidRPr="002B0E60">
        <w:rPr>
          <w:rFonts w:ascii="Arial" w:hAnsi="Arial"/>
          <w:sz w:val="24"/>
          <w:szCs w:val="24"/>
        </w:rPr>
        <w:t xml:space="preserve">Muzeum </w:t>
      </w:r>
      <w:r w:rsidR="00372F1F" w:rsidRPr="002B0E60">
        <w:rPr>
          <w:rFonts w:ascii="Arial" w:hAnsi="Arial"/>
          <w:sz w:val="24"/>
          <w:szCs w:val="24"/>
        </w:rPr>
        <w:t>Podkarpackiego w Krośnie</w:t>
      </w:r>
      <w:r w:rsidRPr="002B0E60">
        <w:rPr>
          <w:rFonts w:ascii="Arial" w:hAnsi="Arial"/>
          <w:sz w:val="24"/>
          <w:szCs w:val="24"/>
        </w:rPr>
        <w:t xml:space="preserve"> tj. </w:t>
      </w:r>
      <w:r w:rsidR="0004241B" w:rsidRPr="0092793C">
        <w:rPr>
          <w:rFonts w:ascii="Arial" w:hAnsi="Arial"/>
          <w:sz w:val="24"/>
          <w:szCs w:val="24"/>
        </w:rPr>
        <w:t>Stowarzyszenia Naukowego Archeologów Polskich</w:t>
      </w:r>
      <w:r w:rsidRPr="0092793C">
        <w:rPr>
          <w:rFonts w:ascii="Arial" w:hAnsi="Arial"/>
          <w:sz w:val="24"/>
          <w:szCs w:val="24"/>
        </w:rPr>
        <w:t xml:space="preserve"> i</w:t>
      </w:r>
      <w:r w:rsidR="00A4277A">
        <w:rPr>
          <w:rFonts w:ascii="Arial" w:hAnsi="Arial"/>
          <w:sz w:val="24"/>
          <w:szCs w:val="24"/>
        </w:rPr>
        <w:t xml:space="preserve"> </w:t>
      </w:r>
      <w:r w:rsidR="00E053A0" w:rsidRPr="0092793C">
        <w:rPr>
          <w:rFonts w:ascii="Arial" w:hAnsi="Arial"/>
          <w:sz w:val="24"/>
          <w:szCs w:val="24"/>
        </w:rPr>
        <w:t>Stowarzyszenia Muzealników Polskich</w:t>
      </w:r>
      <w:r w:rsidRPr="0092793C">
        <w:rPr>
          <w:rFonts w:ascii="Arial" w:hAnsi="Arial"/>
          <w:sz w:val="24"/>
          <w:szCs w:val="24"/>
        </w:rPr>
        <w:t xml:space="preserve"> o</w:t>
      </w:r>
      <w:r w:rsidR="00A4277A">
        <w:rPr>
          <w:rFonts w:ascii="Arial" w:hAnsi="Arial"/>
          <w:sz w:val="24"/>
          <w:szCs w:val="24"/>
        </w:rPr>
        <w:t xml:space="preserve"> </w:t>
      </w:r>
      <w:r w:rsidRPr="0092793C">
        <w:rPr>
          <w:rFonts w:ascii="Arial" w:hAnsi="Arial"/>
          <w:sz w:val="24"/>
          <w:szCs w:val="24"/>
        </w:rPr>
        <w:t>wskazanie przedstawicieli do składu Komisji.</w:t>
      </w:r>
    </w:p>
    <w:p w14:paraId="2BDFBDF7" w14:textId="77777777" w:rsidR="00E57205" w:rsidRDefault="00E57205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Imienny skład Komisji zostanie określony uchwałą Zarządu Województwa Podkarpackiego, po wytypowaniu swoich przedstawicieli przez właściwe podmioty, o których mowa w ust. 2.</w:t>
      </w:r>
    </w:p>
    <w:p w14:paraId="41877DBA" w14:textId="77777777" w:rsidR="00E57205" w:rsidRDefault="00E57205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Szczegółowy tryb pracy Komisji określa Regulamin stanowiący załącznik nr 2 do niniejszej uchwały.</w:t>
      </w:r>
    </w:p>
    <w:p w14:paraId="05EF2FFA" w14:textId="77777777" w:rsidR="00E57205" w:rsidRDefault="00E57205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Obsługę Komisji zapewnia Departament Kultury i Ochrony Dziedzictwa Narodowego Urzędu Marszałkowskiego Województwa Podkarpackiego.</w:t>
      </w:r>
    </w:p>
    <w:p w14:paraId="4410306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C1DF487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4</w:t>
      </w:r>
    </w:p>
    <w:p w14:paraId="643AA45A" w14:textId="40806F4C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Wykonanie </w:t>
      </w:r>
      <w:r w:rsidR="00A4277A">
        <w:rPr>
          <w:rFonts w:ascii="Arial" w:hAnsi="Arial"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>chwały powierza się Marszałkowski Województwa Podkarpackiego,</w:t>
      </w:r>
    </w:p>
    <w:p w14:paraId="38BFEB36" w14:textId="77777777" w:rsidR="00E57205" w:rsidRDefault="00E57205" w:rsidP="00E57205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35AF3A47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5</w:t>
      </w:r>
    </w:p>
    <w:p w14:paraId="1E5B9075" w14:textId="77777777" w:rsidR="00E57205" w:rsidRDefault="00E57205" w:rsidP="00E57205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Uchwała wchodzi w życie z dniem podjęcia.</w:t>
      </w:r>
    </w:p>
    <w:p w14:paraId="39C1AA1A" w14:textId="77777777" w:rsidR="00E57205" w:rsidRDefault="00E57205" w:rsidP="00E57205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42A0F153" w14:textId="318D31F3" w:rsidR="00E57205" w:rsidRDefault="00E57205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0C1FFD0" w14:textId="7D7F7B71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EAF96B0" w14:textId="5134A27F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B4AC3B1" w14:textId="2E424A2C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02450FA" w14:textId="4C435C3D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F366CB2" w14:textId="75F4CF03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BB6AAF0" w14:textId="77777777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77891E5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2F1B89A" w14:textId="77777777" w:rsidR="00E57205" w:rsidRDefault="00E57205" w:rsidP="00E57205">
      <w:pPr>
        <w:spacing w:line="276" w:lineRule="auto"/>
        <w:rPr>
          <w:rFonts w:ascii="Arial" w:hAnsi="Arial"/>
          <w:sz w:val="20"/>
          <w:szCs w:val="20"/>
        </w:rPr>
      </w:pPr>
    </w:p>
    <w:p w14:paraId="77C760DF" w14:textId="380F6D44" w:rsidR="00E57205" w:rsidRPr="00F14F78" w:rsidRDefault="00E57205" w:rsidP="00F14F78">
      <w:pPr>
        <w:pStyle w:val="Nagwek2"/>
        <w:jc w:val="right"/>
        <w:rPr>
          <w:rFonts w:ascii="Arial" w:hAnsi="Arial" w:cs="Arial"/>
          <w:color w:val="auto"/>
          <w:sz w:val="20"/>
          <w:szCs w:val="20"/>
        </w:rPr>
      </w:pPr>
      <w:r w:rsidRPr="00F14F78">
        <w:rPr>
          <w:rFonts w:ascii="Arial" w:hAnsi="Arial" w:cs="Arial"/>
          <w:color w:val="auto"/>
          <w:sz w:val="20"/>
          <w:szCs w:val="20"/>
        </w:rPr>
        <w:lastRenderedPageBreak/>
        <w:t>Załącznik nr 1 do Uchwały</w:t>
      </w:r>
      <w:r w:rsidR="00AD01FB" w:rsidRPr="00F14F78">
        <w:rPr>
          <w:rFonts w:ascii="Arial" w:hAnsi="Arial" w:cs="Arial"/>
          <w:color w:val="auto"/>
          <w:sz w:val="20"/>
          <w:szCs w:val="20"/>
        </w:rPr>
        <w:t xml:space="preserve"> Nr 32/853/24</w:t>
      </w:r>
      <w:r w:rsidR="00F14F78" w:rsidRPr="00F14F78">
        <w:rPr>
          <w:rFonts w:ascii="Arial" w:hAnsi="Arial" w:cs="Arial"/>
          <w:color w:val="auto"/>
          <w:sz w:val="20"/>
          <w:szCs w:val="20"/>
        </w:rPr>
        <w:br/>
      </w:r>
      <w:r w:rsidRPr="00F14F78">
        <w:rPr>
          <w:rFonts w:ascii="Arial" w:hAnsi="Arial" w:cs="Arial"/>
          <w:color w:val="auto"/>
          <w:sz w:val="20"/>
          <w:szCs w:val="20"/>
        </w:rPr>
        <w:t xml:space="preserve">Zarządu Województwa Podkarpackiego </w:t>
      </w:r>
      <w:r w:rsidR="00F14F78" w:rsidRPr="00F14F78">
        <w:rPr>
          <w:rFonts w:ascii="Arial" w:hAnsi="Arial" w:cs="Arial"/>
          <w:color w:val="auto"/>
          <w:sz w:val="20"/>
          <w:szCs w:val="20"/>
        </w:rPr>
        <w:br/>
      </w:r>
      <w:r w:rsidRPr="00F14F78">
        <w:rPr>
          <w:rFonts w:ascii="Arial" w:hAnsi="Arial" w:cs="Arial"/>
          <w:color w:val="auto"/>
          <w:sz w:val="20"/>
          <w:szCs w:val="20"/>
        </w:rPr>
        <w:t>w Rzeszowie</w:t>
      </w:r>
      <w:r w:rsidR="00F14F78" w:rsidRPr="00F14F78">
        <w:rPr>
          <w:rFonts w:ascii="Arial" w:hAnsi="Arial" w:cs="Arial"/>
          <w:color w:val="auto"/>
          <w:sz w:val="20"/>
          <w:szCs w:val="20"/>
        </w:rPr>
        <w:br/>
      </w:r>
      <w:r w:rsidR="00B83F49" w:rsidRPr="00F14F78">
        <w:rPr>
          <w:rFonts w:ascii="Arial" w:hAnsi="Arial" w:cs="Arial"/>
          <w:color w:val="auto"/>
          <w:sz w:val="20"/>
          <w:szCs w:val="20"/>
        </w:rPr>
        <w:t>z dnia</w:t>
      </w:r>
      <w:r w:rsidRPr="00F14F78">
        <w:rPr>
          <w:rFonts w:ascii="Arial" w:hAnsi="Arial" w:cs="Arial"/>
          <w:color w:val="auto"/>
          <w:sz w:val="20"/>
          <w:szCs w:val="20"/>
        </w:rPr>
        <w:t xml:space="preserve"> </w:t>
      </w:r>
      <w:r w:rsidR="00AD01FB" w:rsidRPr="00F14F78">
        <w:rPr>
          <w:rFonts w:ascii="Arial" w:hAnsi="Arial" w:cs="Arial"/>
          <w:color w:val="auto"/>
          <w:sz w:val="20"/>
          <w:szCs w:val="20"/>
        </w:rPr>
        <w:t>17 września 2024 r.</w:t>
      </w:r>
    </w:p>
    <w:p w14:paraId="36DC539B" w14:textId="77777777" w:rsidR="00E57205" w:rsidRDefault="00E57205" w:rsidP="00BC3839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3D80403E" w14:textId="77777777" w:rsidR="00E57205" w:rsidRDefault="00E57205" w:rsidP="00BC3839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7C2D69AE" w14:textId="4E4E6A19" w:rsidR="00E57205" w:rsidRDefault="00E57205" w:rsidP="00BC3839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B1CA41F" wp14:editId="0B32F6D7">
            <wp:extent cx="572135" cy="655955"/>
            <wp:effectExtent l="0" t="0" r="0" b="0"/>
            <wp:docPr id="1" name="Obraz 1" descr="Obraz przedstawia herb Województwa Podkarpackiego. W prawym polu na czerwonym tle znajduje się biały gryf ze złotą koroną na głowie, zwrócony w lewą stronę. W lewym błękitnym polu znajduje się złoty lew wspięty na tylnych łapach. Lew również ma na głowie złotą koronę. Nad gryfem i lwem umieszczony jest srebrny krzyż kawalers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przedstawia herb Województwa Podkarpackiego. W prawym polu na czerwonym tle znajduje się biały gryf ze złotą koroną na głowie, zwrócony w lewą stronę. W lewym błękitnym polu znajduje się złoty lew wspięty na tylnych łapach. Lew również ma na głowie złotą koronę. Nad gryfem i lwem umieszczony jest srebrny krzyż kawalerski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55955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</wp:inline>
        </w:drawing>
      </w:r>
    </w:p>
    <w:p w14:paraId="207B6135" w14:textId="77777777" w:rsidR="00E57205" w:rsidRDefault="00E57205" w:rsidP="00BC3839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384CF7C2" w14:textId="77777777" w:rsidR="00E57205" w:rsidRDefault="00E57205" w:rsidP="00BC3839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45AF5A06" w14:textId="77777777" w:rsidR="00F8701E" w:rsidRDefault="00F8701E" w:rsidP="00F8701E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</w:p>
    <w:p w14:paraId="731D67C0" w14:textId="77777777" w:rsidR="00F8701E" w:rsidRDefault="00F8701E" w:rsidP="00F8701E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OGŁASZA KONKURS NA KANDYDATA NA STANOWISKO DYREKTORA MUZEUM PODKRPACKIEGO W KROŚNIE</w:t>
      </w:r>
    </w:p>
    <w:p w14:paraId="4A222D35" w14:textId="77777777" w:rsidR="00F8701E" w:rsidRDefault="00F8701E" w:rsidP="00F8701E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ul. J. Piłsudskiego 16, 38-400 Krosno</w:t>
      </w:r>
    </w:p>
    <w:p w14:paraId="1C2D18DB" w14:textId="77777777" w:rsidR="00F8701E" w:rsidRDefault="00F8701E" w:rsidP="00F8701E">
      <w:pPr>
        <w:spacing w:line="276" w:lineRule="auto"/>
        <w:ind w:firstLine="709"/>
        <w:jc w:val="both"/>
        <w:rPr>
          <w:rFonts w:ascii="Arial" w:hAnsi="Arial"/>
          <w:b/>
          <w:sz w:val="24"/>
          <w:szCs w:val="24"/>
        </w:rPr>
      </w:pPr>
    </w:p>
    <w:p w14:paraId="091F51CB" w14:textId="77777777" w:rsidR="00F8701E" w:rsidRDefault="00F8701E" w:rsidP="00F8701E">
      <w:pPr>
        <w:pStyle w:val="Akapitzlist"/>
        <w:numPr>
          <w:ilvl w:val="0"/>
          <w:numId w:val="5"/>
        </w:numPr>
        <w:spacing w:line="276" w:lineRule="auto"/>
        <w:ind w:hanging="654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Do konkursu, na kandydata na stanowisko dyrektora Muzeum Podkarpackiego w Krośnie, może przystąpić osoba, która spełnia następujące warunki:</w:t>
      </w:r>
    </w:p>
    <w:p w14:paraId="1191901F" w14:textId="2C1A84DB" w:rsidR="00F8701E" w:rsidRPr="00A10D57" w:rsidRDefault="00F8701E" w:rsidP="00A10D5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A10D57">
        <w:rPr>
          <w:rFonts w:ascii="Arial" w:hAnsi="Arial"/>
          <w:bCs w:val="0"/>
          <w:sz w:val="24"/>
          <w:szCs w:val="24"/>
        </w:rPr>
        <w:t>Wymagania</w:t>
      </w:r>
    </w:p>
    <w:p w14:paraId="1852B1A8" w14:textId="77777777" w:rsidR="00F8701E" w:rsidRPr="0092793C" w:rsidRDefault="00F8701E" w:rsidP="00F8701E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Obowiązkowe:</w:t>
      </w:r>
    </w:p>
    <w:p w14:paraId="37763CF1" w14:textId="267C9A28" w:rsidR="00F8701E" w:rsidRPr="0092793C" w:rsidRDefault="00F8701E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wykształcenie wyższe drugiego stopnia lub jednolite studia magisterskie w rozumieniu przepisów o szkolnictwie wyższym;</w:t>
      </w:r>
    </w:p>
    <w:p w14:paraId="4E0CCB42" w14:textId="08B2C8B4" w:rsidR="00F8701E" w:rsidRPr="0092793C" w:rsidRDefault="002B0E60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min</w:t>
      </w:r>
      <w:r w:rsidR="00A4277A">
        <w:rPr>
          <w:rFonts w:ascii="Arial" w:hAnsi="Arial"/>
          <w:bCs w:val="0"/>
          <w:sz w:val="24"/>
          <w:szCs w:val="24"/>
        </w:rPr>
        <w:t>imum</w:t>
      </w:r>
      <w:r w:rsidRPr="0092793C">
        <w:rPr>
          <w:rFonts w:ascii="Arial" w:hAnsi="Arial"/>
          <w:bCs w:val="0"/>
          <w:sz w:val="24"/>
          <w:szCs w:val="24"/>
        </w:rPr>
        <w:t xml:space="preserve"> 5-letnie </w:t>
      </w:r>
      <w:r w:rsidR="00F8701E" w:rsidRPr="0092793C">
        <w:rPr>
          <w:rFonts w:ascii="Arial" w:hAnsi="Arial"/>
          <w:bCs w:val="0"/>
          <w:sz w:val="24"/>
          <w:szCs w:val="24"/>
        </w:rPr>
        <w:t>doświadczenie zawodowe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5BDE776B" w14:textId="7FEC476A" w:rsidR="00F8701E" w:rsidRPr="0092793C" w:rsidRDefault="002B0E60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min</w:t>
      </w:r>
      <w:r w:rsidR="00A4277A">
        <w:rPr>
          <w:rFonts w:ascii="Arial" w:hAnsi="Arial"/>
          <w:bCs w:val="0"/>
          <w:sz w:val="24"/>
          <w:szCs w:val="24"/>
        </w:rPr>
        <w:t>imum</w:t>
      </w:r>
      <w:r w:rsidRPr="0092793C">
        <w:rPr>
          <w:rFonts w:ascii="Arial" w:hAnsi="Arial"/>
          <w:bCs w:val="0"/>
          <w:sz w:val="24"/>
          <w:szCs w:val="24"/>
        </w:rPr>
        <w:t xml:space="preserve"> 3- letnie </w:t>
      </w:r>
      <w:r w:rsidR="00F8701E" w:rsidRPr="0092793C">
        <w:rPr>
          <w:rFonts w:ascii="Arial" w:hAnsi="Arial"/>
          <w:bCs w:val="0"/>
          <w:sz w:val="24"/>
          <w:szCs w:val="24"/>
        </w:rPr>
        <w:t>doświadczenie w zarządzaniu zespołem ludzkim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6ACC11D7" w14:textId="77777777" w:rsidR="00F8701E" w:rsidRPr="0092793C" w:rsidRDefault="00F8701E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znajomości przynajmniej jednego języka obcego w stopniu pozwalającym na prowadzenie kontaktów służbowych w sferze działalności  Instytucji;</w:t>
      </w:r>
    </w:p>
    <w:p w14:paraId="31D56516" w14:textId="77777777" w:rsidR="00F8701E" w:rsidRPr="0092793C" w:rsidRDefault="00F8701E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znajomość przepisów prawa regulujących funkcjonowanie samorządowych instytucji kultury, w szczególności instytucji muzealnych;</w:t>
      </w:r>
    </w:p>
    <w:p w14:paraId="6293C54C" w14:textId="77777777" w:rsidR="00F8701E" w:rsidRPr="0092793C" w:rsidRDefault="00F8701E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znajomość problematyki, będącej przedmiotem działalności Muzeum Podkarpackiego w Krośnie;</w:t>
      </w:r>
    </w:p>
    <w:p w14:paraId="5A04D950" w14:textId="77777777" w:rsidR="00F8701E" w:rsidRPr="0092793C" w:rsidRDefault="00F8701E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stan zdrowia pozwalający na wykonywanie pracy na stanowisku kierowniczym;</w:t>
      </w:r>
    </w:p>
    <w:p w14:paraId="0711B0B3" w14:textId="77777777" w:rsidR="00F8701E" w:rsidRPr="0092793C" w:rsidRDefault="00F8701E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korzystanie z pełni praw publicznych;</w:t>
      </w:r>
    </w:p>
    <w:p w14:paraId="4CB48650" w14:textId="77777777" w:rsidR="00F8701E" w:rsidRPr="0092793C" w:rsidRDefault="00F8701E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brak skazania za umyślne przestępstwo ścigane z oskarżenia publicznego lub umyślne przestępstwo skarbowe;</w:t>
      </w:r>
    </w:p>
    <w:p w14:paraId="4491893F" w14:textId="77777777" w:rsidR="00F8701E" w:rsidRPr="0092793C" w:rsidRDefault="00F8701E" w:rsidP="00F8701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brak zakazu pełnienia funkcji związanych z dysponowaniem środkami publicznymi, o którym mowa w art. 31 ust. 1 pkt 4 ustawy z dnia 17 grudnia 2004 r. o odpowiedzialności za naruszenie dyscypliny finansów publicznych (Dz. U. z 2021 r., poz. 289 z późn. zm..).</w:t>
      </w:r>
    </w:p>
    <w:p w14:paraId="1E4B1C17" w14:textId="77777777" w:rsidR="00F8701E" w:rsidRPr="0092793C" w:rsidRDefault="00F8701E" w:rsidP="00F8701E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Fakultatywne, preferowane:</w:t>
      </w:r>
    </w:p>
    <w:p w14:paraId="42816EE7" w14:textId="77777777" w:rsidR="00F8701E" w:rsidRPr="0092793C" w:rsidRDefault="00F8701E" w:rsidP="00AD01FB">
      <w:pPr>
        <w:pStyle w:val="Akapitzlist"/>
        <w:spacing w:line="276" w:lineRule="auto"/>
        <w:ind w:left="1560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lastRenderedPageBreak/>
        <w:t>wykształcenie w jednej z dziedzin związanej z działalnością Muzeum Podkarpackiego w Krośnie tj.</w:t>
      </w:r>
      <w:r w:rsidRPr="0092793C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bCs w:val="0"/>
          <w:sz w:val="24"/>
          <w:szCs w:val="24"/>
        </w:rPr>
        <w:t>historii, etnografii, sztuki, architektury, kulturoznawstwa, przemysłu i rzemiosła artystycznego oraz archeologii;</w:t>
      </w:r>
    </w:p>
    <w:p w14:paraId="7A8877DE" w14:textId="77777777" w:rsidR="00F8701E" w:rsidRPr="0092793C" w:rsidRDefault="00F8701E" w:rsidP="00F8701E">
      <w:pPr>
        <w:pStyle w:val="Akapitzlist"/>
        <w:numPr>
          <w:ilvl w:val="0"/>
          <w:numId w:val="8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znajomość specyfiki sektora finansów publicznych i/lub w zakresie pozyskiwania środków finansowych ze źródeł pozabudżetowych, w tym funduszy Unii Europejskiej;</w:t>
      </w:r>
    </w:p>
    <w:p w14:paraId="606B8BB0" w14:textId="77777777" w:rsidR="00F8701E" w:rsidRPr="0092793C" w:rsidRDefault="00F8701E" w:rsidP="00F8701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Informacje o stanowisku i zakres wykonywanych zadań:</w:t>
      </w:r>
    </w:p>
    <w:p w14:paraId="18DACB83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Dyrektor Muzeum Podkarpackiego w Krośnie zostanie powołany na okres </w:t>
      </w:r>
      <w:r w:rsidRPr="0092793C">
        <w:rPr>
          <w:rFonts w:ascii="Arial" w:hAnsi="Arial"/>
          <w:bCs w:val="0"/>
          <w:sz w:val="24"/>
          <w:szCs w:val="24"/>
          <w:u w:val="single"/>
        </w:rPr>
        <w:t>3 lat</w:t>
      </w:r>
      <w:r w:rsidRPr="0092793C">
        <w:rPr>
          <w:rFonts w:ascii="Arial" w:hAnsi="Arial"/>
          <w:bCs w:val="0"/>
          <w:sz w:val="24"/>
          <w:szCs w:val="24"/>
        </w:rPr>
        <w:t>; wymiar etatu: 1/1;</w:t>
      </w:r>
    </w:p>
    <w:p w14:paraId="1CBE1BA3" w14:textId="0E509F35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miejsce wykonywania pracy: Muzeum Podkarpackie w Krośnie, ul. J.</w:t>
      </w:r>
      <w:r w:rsidR="002B0E60" w:rsidRPr="0092793C">
        <w:rPr>
          <w:rFonts w:ascii="Arial" w:hAnsi="Arial"/>
          <w:bCs w:val="0"/>
          <w:sz w:val="24"/>
          <w:szCs w:val="24"/>
        </w:rPr>
        <w:t> </w:t>
      </w:r>
      <w:r w:rsidRPr="0092793C">
        <w:rPr>
          <w:rFonts w:ascii="Arial" w:hAnsi="Arial"/>
          <w:bCs w:val="0"/>
          <w:sz w:val="24"/>
          <w:szCs w:val="24"/>
        </w:rPr>
        <w:t>Piłsudskiego 16, 38-400 Krosno;</w:t>
      </w:r>
    </w:p>
    <w:p w14:paraId="63CAEF9E" w14:textId="0B9A1416" w:rsidR="002B0E60" w:rsidRPr="0092793C" w:rsidRDefault="002B0E60" w:rsidP="0092793C">
      <w:pPr>
        <w:spacing w:line="276" w:lineRule="auto"/>
        <w:ind w:left="708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Zakres wykonywanych zadań:</w:t>
      </w:r>
    </w:p>
    <w:p w14:paraId="4436F4C9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reprezentowanie Muzeum na zewnątrz;</w:t>
      </w:r>
    </w:p>
    <w:p w14:paraId="0B59A22F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gospodarowanie mieniem i środkami finansowymi Muzeum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08AF8C6A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tworzenie warunków organizacyjnych i technicznych planowania i realizacji zadań obronnych określonych odrębnymi przepisami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51AA7FD8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nadzór nad kontrolą wewnętrzną według procedur wewnętrznych kontroli finansowej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14F76A4C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ustalanie planu finansowego Muzeum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72B59D81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przedstawianie organizatorowi planów finansowych, rocznych planów</w:t>
      </w:r>
      <w:r w:rsidRPr="0092793C">
        <w:rPr>
          <w:rFonts w:ascii="Arial" w:hAnsi="Arial"/>
          <w:spacing w:val="-4"/>
          <w:sz w:val="24"/>
          <w:szCs w:val="24"/>
        </w:rPr>
        <w:t xml:space="preserve"> działalności merytorycznej,</w:t>
      </w:r>
      <w:r w:rsidRPr="0092793C">
        <w:rPr>
          <w:rFonts w:ascii="Arial" w:hAnsi="Arial"/>
          <w:sz w:val="24"/>
          <w:szCs w:val="24"/>
        </w:rPr>
        <w:t xml:space="preserve"> sprawozdań oraz wniosków dotyczących Muzeum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3C684B09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pacing w:val="-4"/>
          <w:sz w:val="24"/>
          <w:szCs w:val="24"/>
        </w:rPr>
        <w:t>nadzór nad racjonalnym i efektywnym gospodarowaniem środkami finansowymi i materialnymi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081364C6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pacing w:val="-4"/>
          <w:sz w:val="24"/>
          <w:szCs w:val="24"/>
        </w:rPr>
        <w:t>przedkładanie Radzie Muzeum sprawozdań rocznych do oceny i rocznych planów działalności statutowej Muzeum</w:t>
      </w:r>
      <w:r w:rsidRPr="0092793C">
        <w:rPr>
          <w:rFonts w:ascii="Arial" w:hAnsi="Arial"/>
          <w:sz w:val="24"/>
          <w:szCs w:val="24"/>
        </w:rPr>
        <w:t>;</w:t>
      </w:r>
    </w:p>
    <w:p w14:paraId="6B0DC4DD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wykonywanie czynności z zakresu prawa pracy w stosunku do pracowników Muzeum</w:t>
      </w:r>
      <w:r w:rsidRPr="0092793C">
        <w:rPr>
          <w:rFonts w:ascii="Arial" w:hAnsi="Arial"/>
          <w:sz w:val="24"/>
          <w:szCs w:val="24"/>
          <w:shd w:val="clear" w:color="auto" w:fill="FFFFFF"/>
        </w:rPr>
        <w:t>;</w:t>
      </w:r>
    </w:p>
    <w:p w14:paraId="0A463053" w14:textId="77777777" w:rsidR="00F8701E" w:rsidRPr="0092793C" w:rsidRDefault="00F8701E" w:rsidP="00F8701E">
      <w:pPr>
        <w:pStyle w:val="Akapitzlist"/>
        <w:numPr>
          <w:ilvl w:val="0"/>
          <w:numId w:val="24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wydawanie wewnętrznych aktów normatywnych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41B89221" w14:textId="77777777" w:rsidR="00F8701E" w:rsidRPr="0092793C" w:rsidRDefault="00F8701E" w:rsidP="00F8701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Dokumenty</w:t>
      </w:r>
    </w:p>
    <w:p w14:paraId="60CADBBF" w14:textId="77777777" w:rsidR="00F8701E" w:rsidRPr="0092793C" w:rsidRDefault="00F8701E" w:rsidP="00F8701E">
      <w:pPr>
        <w:pStyle w:val="Akapitzlist"/>
        <w:numPr>
          <w:ilvl w:val="1"/>
          <w:numId w:val="9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Obowiązkowe:</w:t>
      </w:r>
    </w:p>
    <w:p w14:paraId="615D0D78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oferta zawierająca wiosek o przystąpienie do konkursu zawierający motywację kandydowania na stanowisko Dyrektora Muzeum Podkarpackiego w Krośnie opatrzony własnoręcznym podpisem;</w:t>
      </w:r>
    </w:p>
    <w:p w14:paraId="49DAA1B0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życiorys (CV) opatrzony własnoręcznym podpisem;</w:t>
      </w:r>
    </w:p>
    <w:p w14:paraId="6379C8C2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 xml:space="preserve">oświadczenie osoby ubiegającej się o stanowisko </w:t>
      </w:r>
      <w:r w:rsidRPr="0092793C">
        <w:rPr>
          <w:rFonts w:ascii="Arial" w:hAnsi="Arial"/>
          <w:bCs w:val="0"/>
          <w:sz w:val="24"/>
          <w:szCs w:val="24"/>
        </w:rPr>
        <w:t xml:space="preserve">Dyrektora Muzeum Podkarpackiego w Krośnie </w:t>
      </w:r>
      <w:r w:rsidRPr="0092793C">
        <w:rPr>
          <w:rFonts w:ascii="Arial" w:hAnsi="Arial"/>
          <w:sz w:val="24"/>
          <w:szCs w:val="24"/>
        </w:rPr>
        <w:t>dotyczące wykształcenia i przebiegu dotychczasowej kariery zawodowej (zgodnie z wzorem) opatrzone własnoręcznym podpisem;</w:t>
      </w:r>
    </w:p>
    <w:p w14:paraId="5217A2ED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kopia dyplomu ukończenia studiów wyższych drugiego stopnia lub jednolitych studiów magisterskich;</w:t>
      </w:r>
    </w:p>
    <w:p w14:paraId="6FD23FE0" w14:textId="45F85F56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kopie dokumentów potwierdzających okres 5 letniego doświadczenia zawodowego, poprzez dołączenie: świadectw pracy lub/i zaświadczeń </w:t>
      </w:r>
      <w:r w:rsidRPr="0092793C">
        <w:rPr>
          <w:rFonts w:ascii="Arial" w:hAnsi="Arial"/>
          <w:bCs w:val="0"/>
          <w:sz w:val="24"/>
          <w:szCs w:val="24"/>
        </w:rPr>
        <w:lastRenderedPageBreak/>
        <w:t>pracodawcy o okresie trwania stosunku pracy, umów cywilno-prawnych lub/i zaświadczeń o prowadzeniu działalności gospodarczej;</w:t>
      </w:r>
    </w:p>
    <w:p w14:paraId="6FE97626" w14:textId="646E511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kopie dokumentów potwierdzających okres 3 letniego doświadczenia w kierowaniu zespołem ludzkim poprzez dołączenie np.: oświadczenia z dołączonym zakresem obowiązków lub zaświadczenia;</w:t>
      </w:r>
    </w:p>
    <w:p w14:paraId="796508DA" w14:textId="285F020A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oryginał aktualnego zaświadczenia lekarskiego,  nie starszego niż trzy miesiące od ostatecznego terminu składania dokumentów (określonego w punkcie II. 1) o stanie zdrowia uczestnika pozwalającym na wykonywanie pracy na stanowisku kierowniczym;</w:t>
      </w:r>
    </w:p>
    <w:p w14:paraId="3411969F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kandydata o posiadaniu pełnej zdolności do czynności prawnych i korzystaniu z pełni praw publicznych, opatrzone własnoręcznym podpisem;</w:t>
      </w:r>
    </w:p>
    <w:p w14:paraId="21CC1C51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kandydata, że nie był karany za przestępstwo popełnione umyślnie ścigane z oskarżenia publicznego lub przestępstwo skarbowe popełnione umyślnie oraz, że nie toczy się przeciwko niemu postępowanie karne lub postępowanie karne skarbowe, opatrzone własnoręcznym podpisem;</w:t>
      </w:r>
    </w:p>
    <w:p w14:paraId="2E671F00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kandydata, że nie był karany zakazem pełnienia funkcji związanych z dysponowaniem środkami publicznymi o których mowa w art. 31 ust.1 pkt 4 ustawy z dnia 17 grudnia 2004 r. o odpowiedzialności za naruszenie dyscypliny finansów publicznych, opatrzone własnoręcznym podpisem;</w:t>
      </w:r>
    </w:p>
    <w:p w14:paraId="451D1918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program działania Muzeum Podkarpackiego w Krośnie opracowana na okres 3 lat (zgodnie ze wzorem) opatrzona własnoręcznym podpisem (maksymalnie 10 stron formatu A4, maksymalnie 2500 znaków na stronę) zawierający m.in. następujące elementy:</w:t>
      </w:r>
    </w:p>
    <w:p w14:paraId="08587C3F" w14:textId="77777777" w:rsidR="00F8701E" w:rsidRPr="0092793C" w:rsidRDefault="00F8701E" w:rsidP="00F8701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wizję;</w:t>
      </w:r>
    </w:p>
    <w:p w14:paraId="45A33E26" w14:textId="77777777" w:rsidR="00F8701E" w:rsidRPr="0092793C" w:rsidRDefault="00F8701E" w:rsidP="00F8701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główne wyzwania;</w:t>
      </w:r>
    </w:p>
    <w:p w14:paraId="229419AA" w14:textId="77777777" w:rsidR="00F8701E" w:rsidRPr="0092793C" w:rsidRDefault="00F8701E" w:rsidP="00F8701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cele strategiczne;</w:t>
      </w:r>
    </w:p>
    <w:p w14:paraId="26A94AC7" w14:textId="77777777" w:rsidR="00F8701E" w:rsidRPr="0092793C" w:rsidRDefault="00F8701E" w:rsidP="00F8701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cele długoterminowe i krótkoterminowe ze wskazaniem planowanych działań do realizacji oraz wskaźników ich osiągnięcia;</w:t>
      </w:r>
    </w:p>
    <w:p w14:paraId="47A67ABA" w14:textId="77777777" w:rsidR="00F8701E" w:rsidRPr="0092793C" w:rsidRDefault="00F8701E" w:rsidP="00F8701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koncepcję finansowania działalności Muzeum Podkarpackiego w Krośnie;</w:t>
      </w:r>
    </w:p>
    <w:p w14:paraId="58BF0185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o zapoznaniu się z treścią informacji dla osób ubiegających się o stanowisko Dyrektora Muzeum Podkarpackiego w Krośnie;</w:t>
      </w:r>
    </w:p>
    <w:p w14:paraId="32AA1DE3" w14:textId="77777777" w:rsidR="00F8701E" w:rsidRPr="0092793C" w:rsidRDefault="00F8701E" w:rsidP="00F8701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kandydata ubiegającego się o zatrudnienie dotyczące przetwarzania danych osobowych oraz wykorzystania wizerunku.</w:t>
      </w:r>
    </w:p>
    <w:p w14:paraId="43496DBF" w14:textId="77777777" w:rsidR="00F8701E" w:rsidRPr="0092793C" w:rsidRDefault="00F8701E" w:rsidP="00F8701E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3.2. Fakultatywne:</w:t>
      </w:r>
    </w:p>
    <w:p w14:paraId="730421E2" w14:textId="77777777" w:rsidR="00F8701E" w:rsidRPr="0092793C" w:rsidRDefault="00F8701E" w:rsidP="00F8701E">
      <w:pPr>
        <w:pStyle w:val="Akapitzlist"/>
        <w:numPr>
          <w:ilvl w:val="0"/>
          <w:numId w:val="13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kopie dokumentów potwierdzających doświadczenie, posiadaną wiedzę lub dodatkowe umiejętności, opisane w punkcie I.1.2 a-b, w formie dyplomów, certyfikatów, zaświadczeń itp.;</w:t>
      </w:r>
    </w:p>
    <w:p w14:paraId="0094D1B8" w14:textId="77777777" w:rsidR="00F8701E" w:rsidRPr="0092793C" w:rsidRDefault="00F8701E" w:rsidP="00F8701E">
      <w:pPr>
        <w:pStyle w:val="Akapitzlist"/>
        <w:numPr>
          <w:ilvl w:val="0"/>
          <w:numId w:val="13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lastRenderedPageBreak/>
        <w:t>kopie opinii rekomendacji poświadczających posiadane umiejętności i kompetencje.</w:t>
      </w:r>
    </w:p>
    <w:p w14:paraId="683E21A2" w14:textId="77777777" w:rsidR="00F8701E" w:rsidRPr="0092793C" w:rsidRDefault="00F8701E" w:rsidP="00F8701E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Wszystkie strony oferty (zapisane i niezapisane) winny być oznaczone kolejnymi numerami.</w:t>
      </w:r>
    </w:p>
    <w:p w14:paraId="329D40FC" w14:textId="77777777" w:rsidR="00F8701E" w:rsidRPr="0092793C" w:rsidRDefault="00F8701E" w:rsidP="00F8701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92793C">
        <w:rPr>
          <w:rFonts w:ascii="Arial" w:hAnsi="Arial"/>
          <w:b/>
          <w:sz w:val="24"/>
          <w:szCs w:val="24"/>
        </w:rPr>
        <w:t>Informacje dodatkowe</w:t>
      </w:r>
    </w:p>
    <w:p w14:paraId="55D2CF86" w14:textId="64700835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Ofertę zawierającą wniosek o przystąpienie do konkursu oraz wymagane dokumenty należy złożyć w terminie </w:t>
      </w:r>
      <w:r w:rsidRPr="0092793C">
        <w:rPr>
          <w:rFonts w:ascii="Arial" w:hAnsi="Arial"/>
          <w:b/>
          <w:sz w:val="24"/>
          <w:szCs w:val="24"/>
        </w:rPr>
        <w:t xml:space="preserve">do </w:t>
      </w:r>
      <w:r w:rsidR="002B0E60" w:rsidRPr="0092793C">
        <w:rPr>
          <w:rFonts w:ascii="Arial" w:hAnsi="Arial"/>
          <w:b/>
          <w:sz w:val="24"/>
          <w:szCs w:val="24"/>
        </w:rPr>
        <w:t>31</w:t>
      </w:r>
      <w:r w:rsidR="006116BF" w:rsidRPr="0092793C">
        <w:rPr>
          <w:rFonts w:ascii="Arial" w:hAnsi="Arial"/>
          <w:b/>
          <w:sz w:val="24"/>
          <w:szCs w:val="24"/>
        </w:rPr>
        <w:t xml:space="preserve"> pa</w:t>
      </w:r>
      <w:r w:rsidR="006724E5" w:rsidRPr="0092793C">
        <w:rPr>
          <w:rFonts w:ascii="Arial" w:hAnsi="Arial"/>
          <w:b/>
          <w:sz w:val="24"/>
          <w:szCs w:val="24"/>
        </w:rPr>
        <w:t xml:space="preserve">ździernika 2024 </w:t>
      </w:r>
      <w:r w:rsidRPr="0092793C">
        <w:rPr>
          <w:rFonts w:ascii="Arial" w:hAnsi="Arial"/>
          <w:b/>
          <w:sz w:val="24"/>
          <w:szCs w:val="24"/>
        </w:rPr>
        <w:t>r.,</w:t>
      </w:r>
      <w:r w:rsidRPr="0092793C">
        <w:rPr>
          <w:rFonts w:ascii="Arial" w:hAnsi="Arial"/>
          <w:bCs w:val="0"/>
          <w:sz w:val="24"/>
          <w:szCs w:val="24"/>
        </w:rPr>
        <w:t xml:space="preserve"> w zamkniętej kopercie z dopiskiem </w:t>
      </w:r>
      <w:r w:rsidRPr="0092793C">
        <w:rPr>
          <w:rFonts w:ascii="Arial" w:hAnsi="Arial"/>
          <w:bCs w:val="0"/>
          <w:i/>
          <w:iCs/>
          <w:sz w:val="24"/>
          <w:szCs w:val="24"/>
        </w:rPr>
        <w:t>„Nie otwierać. Konkurs na kandydata na stanowisko Dyrektora Muzeum Podkarpackie w Krośnie”</w:t>
      </w:r>
      <w:r w:rsidRPr="0092793C">
        <w:rPr>
          <w:rFonts w:ascii="Arial" w:hAnsi="Arial"/>
          <w:bCs w:val="0"/>
          <w:sz w:val="24"/>
          <w:szCs w:val="24"/>
        </w:rPr>
        <w:t xml:space="preserve"> na Kancelarii ogólnej Urzędu Marszałkowskiego Województwa Podkarpackiego od poniedziałku do piątku w godzinach 7:30 do 15:30 - </w:t>
      </w:r>
      <w:r w:rsidRPr="0092793C">
        <w:rPr>
          <w:rFonts w:ascii="Arial" w:hAnsi="Arial"/>
          <w:sz w:val="24"/>
          <w:szCs w:val="24"/>
          <w:shd w:val="clear" w:color="auto" w:fill="FFFFFF"/>
        </w:rPr>
        <w:t xml:space="preserve">al. Łukasza Cieplińskiego 4 </w:t>
      </w:r>
      <w:r w:rsidRPr="0092793C">
        <w:rPr>
          <w:rFonts w:ascii="Arial" w:hAnsi="Arial"/>
          <w:bCs w:val="0"/>
          <w:sz w:val="24"/>
          <w:szCs w:val="24"/>
        </w:rPr>
        <w:t xml:space="preserve">w Rzeszowie, lub przesłać na adres: Departament Kultury i Ochrony Dziedzictwa  Narodowego Urzędu Marszałkowskiego Województwa Podkarpackiego, </w:t>
      </w:r>
      <w:r w:rsidRPr="0092793C">
        <w:rPr>
          <w:rFonts w:ascii="Arial" w:hAnsi="Arial"/>
          <w:sz w:val="24"/>
          <w:szCs w:val="24"/>
          <w:shd w:val="clear" w:color="auto" w:fill="FFFFFF"/>
        </w:rPr>
        <w:t>35-010 Rzeszów</w:t>
      </w:r>
      <w:r w:rsidRPr="0092793C"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sz w:val="24"/>
          <w:szCs w:val="24"/>
          <w:shd w:val="clear" w:color="auto" w:fill="FFFFFF"/>
        </w:rPr>
        <w:t>al. Łukasza Cieplińskiego 4. Liczy się data wpływu oferty. Oferty, które wpłyną po terminie, o którym mowa w zdaniu pierwszym nie będą rozpatrywane. Złożone oferty nie podlegają zwrotowi.</w:t>
      </w:r>
    </w:p>
    <w:p w14:paraId="13702891" w14:textId="77777777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  <w:shd w:val="clear" w:color="auto" w:fill="FFFFFF"/>
        </w:rPr>
        <w:t>Konkurs zostanie przeprowadzony w dwóch etapach: I - etap sprawdzenie ofert pod względem formalnym bez udziału uczestników, II etap – rozmowa kwalifikacyjna, która odbędzie się nie wcześniej niż w terminie 7 dni od dokonania przez Komisję oceny spełnienia warunków przez uczestników, określonych w ogłoszeniu o konkursie lub stwierdzeniu uchybień lub braków w złożonych ofertach.</w:t>
      </w:r>
    </w:p>
    <w:p w14:paraId="50D0F0D5" w14:textId="77777777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  <w:shd w:val="clear" w:color="auto" w:fill="FFFFFF"/>
        </w:rPr>
        <w:t>O zakwalifikowaniu do konkursu i terminie rozmowy kwalifikacyjnej uczestnicy konkursu zostaną powiadomieni indywidulanie.</w:t>
      </w:r>
    </w:p>
    <w:p w14:paraId="7AB3F105" w14:textId="77777777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  <w:shd w:val="clear" w:color="auto" w:fill="FFFFFF"/>
        </w:rPr>
        <w:t>Nieobecność uczestnika podczas rozmowy kwalifikacyjnej podczas rozmowy traktowana będzie jako rezygnacja z ubiegania się o stanowisko, bez względu na jej przyczyny.</w:t>
      </w:r>
    </w:p>
    <w:p w14:paraId="64323E42" w14:textId="6CE8B8C3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Rozpatrzenie ofert nastąpi nie później niż do dnia </w:t>
      </w:r>
      <w:r w:rsidR="006724E5" w:rsidRPr="0092793C">
        <w:rPr>
          <w:rFonts w:ascii="Arial" w:hAnsi="Arial"/>
          <w:b/>
          <w:sz w:val="24"/>
          <w:szCs w:val="24"/>
        </w:rPr>
        <w:t>31 grudnia 2024</w:t>
      </w:r>
      <w:r w:rsidRPr="0092793C">
        <w:rPr>
          <w:rFonts w:ascii="Arial" w:hAnsi="Arial"/>
          <w:b/>
          <w:sz w:val="24"/>
          <w:szCs w:val="24"/>
        </w:rPr>
        <w:t xml:space="preserve"> r.</w:t>
      </w:r>
    </w:p>
    <w:p w14:paraId="768B441D" w14:textId="778D66D8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Przed powołaniem kandydata na stanowisko Dyrektora Muzeum Podkarpackiego w Krośnie, zostanie zawarta z nim odrębna umowa określająca warunki organizacyjno-finansowe działalności Muzeum Podkarpackiego w Krośnie oraz program jego działania, w oparciu o program działania Muzeum Podkarpackiego w Krośnie, o któr</w:t>
      </w:r>
      <w:r w:rsidR="002B0E60" w:rsidRPr="0092793C">
        <w:rPr>
          <w:rFonts w:ascii="Arial" w:hAnsi="Arial"/>
          <w:bCs w:val="0"/>
          <w:sz w:val="24"/>
          <w:szCs w:val="24"/>
        </w:rPr>
        <w:t>ym</w:t>
      </w:r>
      <w:r w:rsidRPr="0092793C">
        <w:rPr>
          <w:rFonts w:ascii="Arial" w:hAnsi="Arial"/>
          <w:bCs w:val="0"/>
          <w:sz w:val="24"/>
          <w:szCs w:val="24"/>
        </w:rPr>
        <w:t xml:space="preserve"> mowa w pkt 3.1. lit </w:t>
      </w:r>
      <w:r w:rsidR="0092793C" w:rsidRPr="0092793C">
        <w:rPr>
          <w:rFonts w:ascii="Arial" w:hAnsi="Arial"/>
          <w:bCs w:val="0"/>
          <w:sz w:val="24"/>
          <w:szCs w:val="24"/>
        </w:rPr>
        <w:t>k</w:t>
      </w:r>
      <w:r w:rsidRPr="0092793C">
        <w:rPr>
          <w:rFonts w:ascii="Arial" w:hAnsi="Arial"/>
          <w:bCs w:val="0"/>
          <w:sz w:val="24"/>
          <w:szCs w:val="24"/>
        </w:rPr>
        <w:t xml:space="preserve"> – zgodnie z art. 15 ust. 5 ustawy z dnia 25 października 1991 r. o organizowaniu i prowadzeniu działalność kulturalnej</w:t>
      </w:r>
      <w:r w:rsidR="0092793C" w:rsidRPr="0092793C">
        <w:rPr>
          <w:rFonts w:ascii="Arial" w:hAnsi="Arial"/>
          <w:bCs w:val="0"/>
          <w:sz w:val="24"/>
          <w:szCs w:val="24"/>
        </w:rPr>
        <w:t xml:space="preserve">. </w:t>
      </w:r>
      <w:r w:rsidRPr="0092793C">
        <w:rPr>
          <w:rFonts w:ascii="Arial" w:hAnsi="Arial"/>
          <w:bCs w:val="0"/>
          <w:sz w:val="24"/>
          <w:szCs w:val="24"/>
        </w:rPr>
        <w:t>Odmowa zawarcia ww. umowy przez kandydata na stanowisko Dyrektora Muzeum Podkarpackiego w Krośnie powoduje niepowołanie na to stanowisko.</w:t>
      </w:r>
    </w:p>
    <w:p w14:paraId="57C0FA14" w14:textId="66370D68" w:rsidR="00F8701E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B24F0D">
        <w:rPr>
          <w:rFonts w:ascii="Arial" w:hAnsi="Arial"/>
          <w:bCs w:val="0"/>
          <w:sz w:val="24"/>
          <w:szCs w:val="24"/>
        </w:rPr>
        <w:t xml:space="preserve">Szczegółowe informacje, w tym dokumenty dotyczące warunków organizacyjno-finansowych oraz informacje o działalności Muzeum </w:t>
      </w:r>
      <w:r w:rsidR="00612730">
        <w:rPr>
          <w:rFonts w:ascii="Arial" w:hAnsi="Arial"/>
          <w:bCs w:val="0"/>
          <w:sz w:val="24"/>
          <w:szCs w:val="24"/>
        </w:rPr>
        <w:t>Podkarpackiego w Krośnie</w:t>
      </w:r>
      <w:r w:rsidRPr="00B24F0D">
        <w:rPr>
          <w:rFonts w:ascii="Arial" w:hAnsi="Arial"/>
          <w:bCs w:val="0"/>
          <w:sz w:val="24"/>
          <w:szCs w:val="24"/>
        </w:rPr>
        <w:t xml:space="preserve"> można uzyskać w Departamencie Kultury i Ochrony Dziedzictwa Narodowego Urzędu Marszałkowskiego Województwa Podkarpackiego w Rzeszowie ul. Lubelska 4, pok. </w:t>
      </w:r>
      <w:r>
        <w:rPr>
          <w:rFonts w:ascii="Arial" w:hAnsi="Arial"/>
          <w:bCs w:val="0"/>
          <w:sz w:val="24"/>
          <w:szCs w:val="24"/>
        </w:rPr>
        <w:t xml:space="preserve">101 lub </w:t>
      </w:r>
      <w:r w:rsidRPr="00B24F0D">
        <w:rPr>
          <w:rFonts w:ascii="Arial" w:hAnsi="Arial"/>
          <w:bCs w:val="0"/>
          <w:sz w:val="24"/>
          <w:szCs w:val="24"/>
        </w:rPr>
        <w:t>103 a</w:t>
      </w:r>
      <w:r w:rsidR="002F1733">
        <w:rPr>
          <w:rFonts w:ascii="Arial" w:hAnsi="Arial"/>
          <w:bCs w:val="0"/>
          <w:sz w:val="24"/>
          <w:szCs w:val="24"/>
        </w:rPr>
        <w:t> </w:t>
      </w:r>
      <w:r w:rsidRPr="00B24F0D">
        <w:rPr>
          <w:rFonts w:ascii="Arial" w:hAnsi="Arial"/>
          <w:bCs w:val="0"/>
          <w:sz w:val="24"/>
          <w:szCs w:val="24"/>
        </w:rPr>
        <w:t xml:space="preserve">także </w:t>
      </w:r>
      <w:r>
        <w:rPr>
          <w:rFonts w:ascii="Arial" w:hAnsi="Arial"/>
          <w:bCs w:val="0"/>
          <w:sz w:val="24"/>
          <w:szCs w:val="24"/>
        </w:rPr>
        <w:t xml:space="preserve">pod numerem tel. 17 743 32 90 lub drogą elektroniczną pisząc na adres: </w:t>
      </w:r>
      <w:hyperlink r:id="rId7" w:history="1">
        <w:r>
          <w:rPr>
            <w:rStyle w:val="Hipercze"/>
            <w:rFonts w:ascii="Arial" w:hAnsi="Arial"/>
            <w:bCs w:val="0"/>
            <w:sz w:val="24"/>
            <w:szCs w:val="24"/>
          </w:rPr>
          <w:t>kultura@podkarpackie.pl</w:t>
        </w:r>
      </w:hyperlink>
      <w:r>
        <w:rPr>
          <w:rFonts w:ascii="Arial" w:hAnsi="Arial"/>
          <w:bCs w:val="0"/>
          <w:sz w:val="24"/>
          <w:szCs w:val="24"/>
        </w:rPr>
        <w:t>.</w:t>
      </w:r>
    </w:p>
    <w:p w14:paraId="2146C0B0" w14:textId="77777777" w:rsidR="00F8701E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lastRenderedPageBreak/>
        <w:t>Regulamin Konkursu zostanie opublikowany w Biuletynie Informacji Publicznej Urzędu Marszałkowskiego Województwa Podkarpackiego w Rzeszowie.</w:t>
      </w:r>
    </w:p>
    <w:p w14:paraId="325AD73C" w14:textId="77777777" w:rsidR="00F8701E" w:rsidRDefault="00F8701E" w:rsidP="00F8701E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right="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Wzory wymaganych dokumentów (oświadczeń oraz programu działania Muzeum) dostępne są w BIP-ie Urzędu Marszałkowskiego Województwa Podkarpackiego w zakładce: Zarząd, w zakładce: Konkursy na stanowiska.</w:t>
      </w:r>
    </w:p>
    <w:p w14:paraId="17852183" w14:textId="78DC631A" w:rsidR="00BC3839" w:rsidRDefault="00BC3839" w:rsidP="00F8701E">
      <w:pPr>
        <w:widowControl w:val="0"/>
        <w:autoSpaceDE w:val="0"/>
        <w:autoSpaceDN w:val="0"/>
        <w:adjustRightInd w:val="0"/>
        <w:spacing w:line="276" w:lineRule="auto"/>
        <w:ind w:left="720" w:right="6"/>
        <w:jc w:val="both"/>
        <w:rPr>
          <w:rFonts w:ascii="Arial" w:hAnsi="Arial"/>
          <w:sz w:val="24"/>
          <w:szCs w:val="24"/>
        </w:rPr>
      </w:pPr>
    </w:p>
    <w:p w14:paraId="445E6609" w14:textId="77777777" w:rsidR="00E57205" w:rsidRDefault="00E57205" w:rsidP="00E57205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</w:p>
    <w:p w14:paraId="747D48F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5657345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003C674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BE1264F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7877A32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3678D4E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6A4CB90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B22588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FAB581C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B6009EE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E69CE8C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C259797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93567AD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0D74060" w14:textId="3A2BD8B4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F254C94" w14:textId="14F7A5C8" w:rsidR="00C53249" w:rsidRDefault="00C5324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B9F9F3A" w14:textId="35AC6F67" w:rsidR="00C53249" w:rsidRDefault="00C5324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33A9BA9" w14:textId="6A7262AE" w:rsidR="00C53249" w:rsidRDefault="00C5324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140A792" w14:textId="07223C5B" w:rsidR="00C53249" w:rsidRDefault="00C5324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772125A" w14:textId="7E36CF5F" w:rsidR="00D646C1" w:rsidRDefault="00D646C1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CCDF637" w14:textId="77777777" w:rsidR="0092793C" w:rsidRDefault="0092793C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708A9F0" w14:textId="77777777" w:rsidR="0092793C" w:rsidRDefault="0092793C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DCB3FF4" w14:textId="77777777" w:rsidR="0092793C" w:rsidRDefault="0092793C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40DE431" w14:textId="77777777" w:rsidR="0092793C" w:rsidRDefault="0092793C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A2B5BC5" w14:textId="77777777" w:rsidR="0092793C" w:rsidRDefault="0092793C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7BE770F" w14:textId="00EA448F" w:rsidR="00D646C1" w:rsidRDefault="00D646C1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654C7B7" w14:textId="77777777" w:rsidR="00D646C1" w:rsidRDefault="00D646C1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C45B3A1" w14:textId="0908FEDC" w:rsidR="00C53249" w:rsidRDefault="00C5324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925E975" w14:textId="7E79F56E" w:rsidR="00C53249" w:rsidRDefault="00C5324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7C98B8D" w14:textId="49696F85" w:rsidR="00C53249" w:rsidRDefault="00C5324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CE8268B" w14:textId="211B8B8C" w:rsidR="00ED36FD" w:rsidRDefault="00ED36FD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8C546D0" w14:textId="244AA9E6" w:rsidR="00ED36FD" w:rsidRDefault="00ED36FD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F64AF46" w14:textId="3F6B2B9F" w:rsidR="00307638" w:rsidRDefault="00307638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D7558F8" w14:textId="69E2CC47" w:rsidR="00BC3839" w:rsidRDefault="00BC383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CC3A3BF" w14:textId="386DBC11" w:rsidR="00BC3839" w:rsidRDefault="00BC383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4D49E4F" w14:textId="77777777" w:rsidR="00BC3839" w:rsidRDefault="00BC3839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1CC4638" w14:textId="77777777" w:rsidR="00ED36FD" w:rsidRDefault="00ED36FD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CDE5F9A" w14:textId="77777777" w:rsidR="008B3498" w:rsidRDefault="008B3498" w:rsidP="00B85C3A"/>
    <w:p w14:paraId="54C203B5" w14:textId="1BE38F61" w:rsidR="00E57205" w:rsidRPr="00B85C3A" w:rsidRDefault="00E57205" w:rsidP="00B85C3A">
      <w:pPr>
        <w:pStyle w:val="Nagwek2"/>
        <w:jc w:val="right"/>
        <w:rPr>
          <w:rFonts w:ascii="Arial" w:hAnsi="Arial" w:cs="Arial"/>
          <w:color w:val="auto"/>
          <w:sz w:val="20"/>
          <w:szCs w:val="20"/>
        </w:rPr>
      </w:pPr>
      <w:r w:rsidRPr="00B85C3A">
        <w:rPr>
          <w:rFonts w:ascii="Arial" w:hAnsi="Arial" w:cs="Arial"/>
          <w:color w:val="auto"/>
          <w:spacing w:val="-9"/>
          <w:sz w:val="20"/>
          <w:szCs w:val="20"/>
        </w:rPr>
        <w:lastRenderedPageBreak/>
        <w:t xml:space="preserve">Załącznik Nr 2 do Uchwały Nr </w:t>
      </w:r>
      <w:r w:rsidR="00AD01FB" w:rsidRPr="00B85C3A">
        <w:rPr>
          <w:rFonts w:ascii="Arial" w:hAnsi="Arial" w:cs="Arial"/>
          <w:color w:val="auto"/>
          <w:spacing w:val="-9"/>
          <w:sz w:val="20"/>
          <w:szCs w:val="20"/>
        </w:rPr>
        <w:t>32/853/24</w:t>
      </w:r>
      <w:r w:rsidR="00B85C3A" w:rsidRPr="00B85C3A">
        <w:rPr>
          <w:rFonts w:ascii="Arial" w:hAnsi="Arial" w:cs="Arial"/>
          <w:color w:val="auto"/>
          <w:sz w:val="20"/>
          <w:szCs w:val="20"/>
        </w:rPr>
        <w:br/>
      </w:r>
      <w:r w:rsidRPr="00B85C3A">
        <w:rPr>
          <w:rFonts w:ascii="Arial" w:hAnsi="Arial" w:cs="Arial"/>
          <w:color w:val="auto"/>
          <w:sz w:val="20"/>
          <w:szCs w:val="20"/>
        </w:rPr>
        <w:t>Zarządu Województwa Podkarpackiego w Rzeszowie</w:t>
      </w:r>
      <w:r w:rsidR="00B85C3A" w:rsidRPr="00B85C3A">
        <w:rPr>
          <w:rFonts w:ascii="Arial" w:hAnsi="Arial" w:cs="Arial"/>
          <w:color w:val="auto"/>
          <w:sz w:val="20"/>
          <w:szCs w:val="20"/>
        </w:rPr>
        <w:br/>
      </w:r>
      <w:r w:rsidRPr="00B85C3A">
        <w:rPr>
          <w:rFonts w:ascii="Arial" w:hAnsi="Arial" w:cs="Arial"/>
          <w:color w:val="auto"/>
          <w:spacing w:val="-8"/>
          <w:sz w:val="20"/>
          <w:szCs w:val="20"/>
        </w:rPr>
        <w:t>z dnia</w:t>
      </w:r>
      <w:r w:rsidR="008A3672" w:rsidRPr="00B85C3A">
        <w:rPr>
          <w:rFonts w:ascii="Arial" w:hAnsi="Arial" w:cs="Arial"/>
          <w:color w:val="auto"/>
          <w:spacing w:val="-8"/>
          <w:sz w:val="20"/>
          <w:szCs w:val="20"/>
        </w:rPr>
        <w:t xml:space="preserve"> </w:t>
      </w:r>
      <w:r w:rsidR="00AD01FB" w:rsidRPr="00B85C3A">
        <w:rPr>
          <w:rFonts w:ascii="Arial" w:hAnsi="Arial" w:cs="Arial"/>
          <w:color w:val="auto"/>
          <w:spacing w:val="-8"/>
          <w:sz w:val="20"/>
          <w:szCs w:val="20"/>
        </w:rPr>
        <w:t>17 września 2024 r.</w:t>
      </w:r>
    </w:p>
    <w:p w14:paraId="401EB568" w14:textId="77777777" w:rsidR="00B85C3A" w:rsidRDefault="00B85C3A" w:rsidP="00B85C3A"/>
    <w:p w14:paraId="021A20CA" w14:textId="4D21AF79" w:rsidR="00E57205" w:rsidRPr="00B85C3A" w:rsidRDefault="00E57205" w:rsidP="00B85C3A">
      <w:pPr>
        <w:jc w:val="center"/>
        <w:rPr>
          <w:rFonts w:ascii="Arial" w:hAnsi="Arial"/>
          <w:b/>
          <w:bCs w:val="0"/>
          <w:sz w:val="24"/>
          <w:szCs w:val="24"/>
        </w:rPr>
      </w:pPr>
      <w:r w:rsidRPr="00B85C3A">
        <w:rPr>
          <w:rFonts w:ascii="Arial" w:hAnsi="Arial"/>
          <w:b/>
          <w:bCs w:val="0"/>
          <w:sz w:val="24"/>
          <w:szCs w:val="24"/>
        </w:rPr>
        <w:t>REGULAMIN</w:t>
      </w:r>
      <w:r w:rsidR="00B85C3A" w:rsidRPr="00B85C3A">
        <w:rPr>
          <w:rFonts w:ascii="Arial" w:hAnsi="Arial"/>
          <w:b/>
          <w:bCs w:val="0"/>
          <w:sz w:val="24"/>
          <w:szCs w:val="24"/>
        </w:rPr>
        <w:br/>
      </w:r>
      <w:r w:rsidR="00B85C3A" w:rsidRPr="00B85C3A">
        <w:rPr>
          <w:rFonts w:ascii="Arial" w:hAnsi="Arial"/>
          <w:b/>
          <w:bCs w:val="0"/>
          <w:sz w:val="24"/>
          <w:szCs w:val="24"/>
        </w:rPr>
        <w:br/>
      </w:r>
      <w:r w:rsidRPr="00B85C3A">
        <w:rPr>
          <w:rFonts w:ascii="Arial" w:hAnsi="Arial"/>
          <w:b/>
          <w:bCs w:val="0"/>
          <w:sz w:val="24"/>
          <w:szCs w:val="24"/>
        </w:rPr>
        <w:t xml:space="preserve">pracy Komisji konkursowej ds. wyboru kandydata na stanowisko </w:t>
      </w:r>
      <w:r w:rsidR="008B3498" w:rsidRPr="00B85C3A">
        <w:rPr>
          <w:rFonts w:ascii="Arial" w:hAnsi="Arial"/>
          <w:b/>
          <w:bCs w:val="0"/>
          <w:sz w:val="24"/>
          <w:szCs w:val="24"/>
        </w:rPr>
        <w:t xml:space="preserve">Dyrektora Muzeum </w:t>
      </w:r>
      <w:r w:rsidR="00F8701E" w:rsidRPr="00B85C3A">
        <w:rPr>
          <w:rFonts w:ascii="Arial" w:hAnsi="Arial"/>
          <w:b/>
          <w:bCs w:val="0"/>
          <w:sz w:val="24"/>
          <w:szCs w:val="24"/>
        </w:rPr>
        <w:t>Podkarpackiego w Krośnie</w:t>
      </w:r>
    </w:p>
    <w:p w14:paraId="5BF1DC0C" w14:textId="77777777" w:rsidR="00307638" w:rsidRDefault="00307638" w:rsidP="00B85C3A"/>
    <w:p w14:paraId="3F689D0E" w14:textId="6F275277" w:rsidR="00E57205" w:rsidRPr="00B85C3A" w:rsidRDefault="00E57205" w:rsidP="00E57205">
      <w:pPr>
        <w:shd w:val="clear" w:color="auto" w:fill="FFFFFF"/>
        <w:spacing w:line="276" w:lineRule="auto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Zadania i tryb pracy Komisji określa ustawa z</w:t>
      </w:r>
      <w:r w:rsidR="001A329E" w:rsidRPr="00B85C3A">
        <w:rPr>
          <w:rFonts w:ascii="Arial" w:hAnsi="Arial"/>
          <w:sz w:val="24"/>
          <w:szCs w:val="24"/>
        </w:rPr>
        <w:t xml:space="preserve"> </w:t>
      </w:r>
      <w:r w:rsidRPr="00B85C3A">
        <w:rPr>
          <w:rFonts w:ascii="Arial" w:hAnsi="Arial"/>
          <w:sz w:val="24"/>
          <w:szCs w:val="24"/>
        </w:rPr>
        <w:t>dnia 25 października 1991 r. o</w:t>
      </w:r>
      <w:r w:rsidR="001A329E" w:rsidRPr="00B85C3A">
        <w:rPr>
          <w:rFonts w:ascii="Arial" w:hAnsi="Arial"/>
          <w:sz w:val="24"/>
          <w:szCs w:val="24"/>
        </w:rPr>
        <w:t> </w:t>
      </w:r>
      <w:r w:rsidRPr="00B85C3A">
        <w:rPr>
          <w:rFonts w:ascii="Arial" w:hAnsi="Arial"/>
          <w:sz w:val="24"/>
          <w:szCs w:val="24"/>
        </w:rPr>
        <w:t>organizowaniu i prowadzeniu działalności kulturalnej (Dz. U. z 202</w:t>
      </w:r>
      <w:r w:rsidR="00F8701E" w:rsidRPr="00B85C3A">
        <w:rPr>
          <w:rFonts w:ascii="Arial" w:hAnsi="Arial"/>
          <w:sz w:val="24"/>
          <w:szCs w:val="24"/>
        </w:rPr>
        <w:t>4</w:t>
      </w:r>
      <w:r w:rsidRPr="00B85C3A">
        <w:rPr>
          <w:rFonts w:ascii="Arial" w:hAnsi="Arial"/>
          <w:sz w:val="24"/>
          <w:szCs w:val="24"/>
        </w:rPr>
        <w:t xml:space="preserve"> r., poz.</w:t>
      </w:r>
      <w:r w:rsidR="00F8701E" w:rsidRPr="00B85C3A">
        <w:rPr>
          <w:rFonts w:ascii="Arial" w:hAnsi="Arial"/>
          <w:sz w:val="24"/>
          <w:szCs w:val="24"/>
        </w:rPr>
        <w:t xml:space="preserve"> 87 tj</w:t>
      </w:r>
      <w:r w:rsidRPr="00B85C3A">
        <w:rPr>
          <w:rFonts w:ascii="Arial" w:hAnsi="Arial"/>
          <w:sz w:val="24"/>
          <w:szCs w:val="24"/>
        </w:rPr>
        <w:t xml:space="preserve">.), Rozporządzenie Ministra </w:t>
      </w:r>
      <w:r w:rsidRPr="00B85C3A">
        <w:rPr>
          <w:rFonts w:ascii="Arial" w:hAnsi="Arial"/>
          <w:spacing w:val="-1"/>
          <w:sz w:val="24"/>
          <w:szCs w:val="24"/>
        </w:rPr>
        <w:t>Kultury i Dziedzictwa Narodowego z dnia 12</w:t>
      </w:r>
      <w:r w:rsidR="001A329E" w:rsidRPr="00B85C3A">
        <w:rPr>
          <w:rFonts w:ascii="Arial" w:hAnsi="Arial"/>
          <w:spacing w:val="-1"/>
          <w:sz w:val="24"/>
          <w:szCs w:val="24"/>
        </w:rPr>
        <w:t xml:space="preserve"> </w:t>
      </w:r>
      <w:r w:rsidRPr="00B85C3A">
        <w:rPr>
          <w:rFonts w:ascii="Arial" w:hAnsi="Arial"/>
          <w:spacing w:val="-1"/>
          <w:sz w:val="24"/>
          <w:szCs w:val="24"/>
        </w:rPr>
        <w:t xml:space="preserve">kwietnia 2019 r. w sprawie konkursu </w:t>
      </w:r>
      <w:r w:rsidRPr="00B85C3A">
        <w:rPr>
          <w:rFonts w:ascii="Arial" w:hAnsi="Arial"/>
          <w:sz w:val="24"/>
          <w:szCs w:val="24"/>
        </w:rPr>
        <w:t>na kandydata na stanowisko dyrektora instytucji kultury (Dz. U. 2019 r., poz. 724), zwane dalej Rozporządzeniem oraz niniejszy regulamin.</w:t>
      </w:r>
    </w:p>
    <w:p w14:paraId="2B5DFA5B" w14:textId="77777777" w:rsidR="00E57205" w:rsidRPr="00B85C3A" w:rsidRDefault="00E57205" w:rsidP="00B85C3A">
      <w:pPr>
        <w:rPr>
          <w:rFonts w:ascii="Arial" w:hAnsi="Arial"/>
          <w:sz w:val="24"/>
          <w:szCs w:val="24"/>
        </w:rPr>
      </w:pPr>
    </w:p>
    <w:p w14:paraId="4F5A3E7D" w14:textId="77777777" w:rsidR="00E57205" w:rsidRPr="00B85C3A" w:rsidRDefault="00E57205" w:rsidP="00B85C3A">
      <w:pPr>
        <w:jc w:val="center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§ 1</w:t>
      </w:r>
    </w:p>
    <w:p w14:paraId="541C1B8C" w14:textId="5EEE4AE6" w:rsidR="00E57205" w:rsidRPr="00B85C3A" w:rsidRDefault="00E57205" w:rsidP="00E57205">
      <w:pPr>
        <w:widowControl w:val="0"/>
        <w:numPr>
          <w:ilvl w:val="0"/>
          <w:numId w:val="15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right="34" w:hanging="284"/>
        <w:jc w:val="both"/>
        <w:rPr>
          <w:rFonts w:ascii="Arial" w:hAnsi="Arial"/>
          <w:spacing w:val="-14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Postępowanie konkursowe przeprowadza Komisja konkursowa ds. wyboru kandydata na stanowisko 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Dyrektora </w:t>
      </w:r>
      <w:r w:rsidR="00F8701E" w:rsidRPr="00B85C3A">
        <w:rPr>
          <w:rFonts w:ascii="Arial" w:hAnsi="Arial"/>
          <w:bCs w:val="0"/>
          <w:sz w:val="24"/>
          <w:szCs w:val="24"/>
        </w:rPr>
        <w:t>Muzeum Podkarpackiego w Krośnie</w:t>
      </w:r>
      <w:r w:rsidRPr="00B85C3A">
        <w:rPr>
          <w:rFonts w:ascii="Arial" w:hAnsi="Arial"/>
          <w:sz w:val="24"/>
          <w:szCs w:val="24"/>
        </w:rPr>
        <w:t>, zwana dalej „Komisją", powołana przez Zarząd Województwa Podkarpackiego.</w:t>
      </w:r>
    </w:p>
    <w:p w14:paraId="5559B767" w14:textId="77777777" w:rsidR="00E57205" w:rsidRPr="00B85C3A" w:rsidRDefault="00E57205" w:rsidP="00E57205">
      <w:pPr>
        <w:widowControl w:val="0"/>
        <w:numPr>
          <w:ilvl w:val="0"/>
          <w:numId w:val="15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pacing w:val="-9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Pracami Komisji kieruje przewodniczący.</w:t>
      </w:r>
    </w:p>
    <w:p w14:paraId="6DDDD9AF" w14:textId="77777777" w:rsidR="00E57205" w:rsidRPr="00B85C3A" w:rsidRDefault="00E57205" w:rsidP="00B85C3A">
      <w:pPr>
        <w:rPr>
          <w:rFonts w:ascii="Arial" w:hAnsi="Arial"/>
          <w:sz w:val="24"/>
          <w:szCs w:val="24"/>
        </w:rPr>
      </w:pPr>
    </w:p>
    <w:p w14:paraId="72F504A9" w14:textId="77777777" w:rsidR="00E57205" w:rsidRPr="00B85C3A" w:rsidRDefault="00E57205" w:rsidP="00B85C3A">
      <w:pPr>
        <w:jc w:val="center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§ 2</w:t>
      </w:r>
    </w:p>
    <w:p w14:paraId="3CC0AB6D" w14:textId="77777777" w:rsidR="00E57205" w:rsidRPr="00B85C3A" w:rsidRDefault="00E57205" w:rsidP="00E5720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left="283" w:right="48" w:hanging="283"/>
        <w:jc w:val="both"/>
        <w:rPr>
          <w:rFonts w:ascii="Arial" w:hAnsi="Arial"/>
          <w:spacing w:val="-2"/>
          <w:sz w:val="24"/>
          <w:szCs w:val="24"/>
        </w:rPr>
      </w:pPr>
      <w:r w:rsidRPr="00B85C3A">
        <w:rPr>
          <w:rFonts w:ascii="Arial" w:hAnsi="Arial"/>
          <w:spacing w:val="-2"/>
          <w:sz w:val="24"/>
          <w:szCs w:val="24"/>
        </w:rPr>
        <w:t>Komisja przeprowadza postępowanie konkursowe w dwóch etapach.</w:t>
      </w:r>
    </w:p>
    <w:p w14:paraId="467D3AF5" w14:textId="77777777" w:rsidR="00E57205" w:rsidRPr="00B85C3A" w:rsidRDefault="00E57205" w:rsidP="00E5720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left="283" w:hanging="283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pacing w:val="-2"/>
          <w:sz w:val="24"/>
          <w:szCs w:val="24"/>
        </w:rPr>
        <w:t xml:space="preserve">Pierwszy etap konkursu na kandydata na stanowisko dyrektora obejmuje: </w:t>
      </w:r>
    </w:p>
    <w:p w14:paraId="4D4B91FC" w14:textId="7B9DBF81" w:rsidR="00E57205" w:rsidRPr="00B85C3A" w:rsidRDefault="00E57205" w:rsidP="00E57205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ocenę pod względem formalnym ofert pod kątem spełnienia warunków określonych w ogłoszeniu o konkursie</w:t>
      </w:r>
      <w:r w:rsidRPr="00B85C3A">
        <w:rPr>
          <w:rFonts w:ascii="Arial" w:hAnsi="Arial"/>
          <w:spacing w:val="-1"/>
          <w:sz w:val="24"/>
          <w:szCs w:val="24"/>
        </w:rPr>
        <w:t xml:space="preserve"> na kandydata na stanowisko 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Dyrektora </w:t>
      </w:r>
      <w:r w:rsidR="00307638" w:rsidRPr="00B85C3A">
        <w:rPr>
          <w:rFonts w:ascii="Arial" w:hAnsi="Arial"/>
          <w:bCs w:val="0"/>
          <w:sz w:val="24"/>
          <w:szCs w:val="24"/>
        </w:rPr>
        <w:t xml:space="preserve">Muzeum </w:t>
      </w:r>
      <w:r w:rsidR="00F8701E" w:rsidRPr="00B85C3A">
        <w:rPr>
          <w:rFonts w:ascii="Arial" w:hAnsi="Arial"/>
          <w:bCs w:val="0"/>
          <w:sz w:val="24"/>
          <w:szCs w:val="24"/>
        </w:rPr>
        <w:t>Podkarpackiego w Krośnie</w:t>
      </w:r>
      <w:r w:rsidRPr="00B85C3A">
        <w:rPr>
          <w:rFonts w:ascii="Arial" w:hAnsi="Arial"/>
          <w:sz w:val="24"/>
          <w:szCs w:val="24"/>
        </w:rPr>
        <w:t>;</w:t>
      </w:r>
    </w:p>
    <w:p w14:paraId="672C473D" w14:textId="3416DBA6" w:rsidR="00E57205" w:rsidRPr="00B85C3A" w:rsidRDefault="00E57205" w:rsidP="00E57205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analizę złożonych przez uczestników konkursu </w:t>
      </w:r>
      <w:r w:rsidR="00F8701E" w:rsidRPr="00B85C3A">
        <w:rPr>
          <w:rFonts w:ascii="Arial" w:hAnsi="Arial"/>
          <w:bCs w:val="0"/>
          <w:sz w:val="24"/>
          <w:szCs w:val="24"/>
        </w:rPr>
        <w:t>program</w:t>
      </w:r>
      <w:r w:rsidR="0092793C" w:rsidRPr="00B85C3A">
        <w:rPr>
          <w:rFonts w:ascii="Arial" w:hAnsi="Arial"/>
          <w:bCs w:val="0"/>
          <w:sz w:val="24"/>
          <w:szCs w:val="24"/>
        </w:rPr>
        <w:t>ów</w:t>
      </w:r>
      <w:r w:rsidR="00F8701E" w:rsidRPr="00B85C3A">
        <w:rPr>
          <w:rFonts w:ascii="Arial" w:hAnsi="Arial"/>
          <w:bCs w:val="0"/>
          <w:sz w:val="24"/>
          <w:szCs w:val="24"/>
        </w:rPr>
        <w:t xml:space="preserve"> działania</w:t>
      </w:r>
      <w:r w:rsidRPr="00B85C3A">
        <w:rPr>
          <w:rFonts w:ascii="Arial" w:hAnsi="Arial"/>
          <w:bCs w:val="0"/>
          <w:sz w:val="24"/>
          <w:szCs w:val="24"/>
        </w:rPr>
        <w:t xml:space="preserve"> 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Muzeum </w:t>
      </w:r>
      <w:r w:rsidR="00F8701E" w:rsidRPr="00B85C3A">
        <w:rPr>
          <w:rFonts w:ascii="Arial" w:hAnsi="Arial"/>
          <w:bCs w:val="0"/>
          <w:sz w:val="24"/>
          <w:szCs w:val="24"/>
        </w:rPr>
        <w:t>Podkarpackiego w Krośnie</w:t>
      </w:r>
      <w:r w:rsidR="00307638" w:rsidRPr="00B85C3A">
        <w:rPr>
          <w:rFonts w:ascii="Arial" w:hAnsi="Arial"/>
          <w:bCs w:val="0"/>
          <w:sz w:val="24"/>
          <w:szCs w:val="24"/>
        </w:rPr>
        <w:t xml:space="preserve"> </w:t>
      </w:r>
      <w:r w:rsidRPr="00B85C3A">
        <w:rPr>
          <w:rFonts w:ascii="Arial" w:hAnsi="Arial"/>
          <w:spacing w:val="-1"/>
          <w:sz w:val="24"/>
          <w:szCs w:val="24"/>
        </w:rPr>
        <w:t>pod kątem ich zgodności z wymaganiami określonymi w</w:t>
      </w:r>
      <w:r w:rsidR="001A329E" w:rsidRPr="00B85C3A">
        <w:rPr>
          <w:rFonts w:ascii="Arial" w:hAnsi="Arial"/>
          <w:spacing w:val="-1"/>
          <w:sz w:val="24"/>
          <w:szCs w:val="24"/>
        </w:rPr>
        <w:t xml:space="preserve"> </w:t>
      </w:r>
      <w:r w:rsidRPr="00B85C3A">
        <w:rPr>
          <w:rFonts w:ascii="Arial" w:hAnsi="Arial"/>
          <w:spacing w:val="-1"/>
          <w:sz w:val="24"/>
          <w:szCs w:val="24"/>
        </w:rPr>
        <w:t>ogłoszeniu o konkursie na kandydata na</w:t>
      </w:r>
      <w:r w:rsidR="001A329E" w:rsidRPr="00B85C3A">
        <w:rPr>
          <w:rFonts w:ascii="Arial" w:hAnsi="Arial"/>
          <w:spacing w:val="-1"/>
          <w:sz w:val="24"/>
          <w:szCs w:val="24"/>
        </w:rPr>
        <w:t xml:space="preserve"> </w:t>
      </w:r>
      <w:r w:rsidRPr="00B85C3A">
        <w:rPr>
          <w:rFonts w:ascii="Arial" w:hAnsi="Arial"/>
          <w:spacing w:val="-1"/>
          <w:sz w:val="24"/>
          <w:szCs w:val="24"/>
        </w:rPr>
        <w:t xml:space="preserve">stanowisko 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Dyrektora Muzeum </w:t>
      </w:r>
      <w:r w:rsidR="00612730" w:rsidRPr="00B85C3A">
        <w:rPr>
          <w:rFonts w:ascii="Arial" w:hAnsi="Arial"/>
          <w:bCs w:val="0"/>
          <w:sz w:val="24"/>
          <w:szCs w:val="24"/>
        </w:rPr>
        <w:t>Podkarpackiego w Krośnie</w:t>
      </w:r>
      <w:r w:rsidRPr="00B85C3A">
        <w:rPr>
          <w:rFonts w:ascii="Arial" w:hAnsi="Arial"/>
          <w:sz w:val="24"/>
          <w:szCs w:val="24"/>
        </w:rPr>
        <w:t>;</w:t>
      </w:r>
    </w:p>
    <w:p w14:paraId="28B5CF12" w14:textId="77777777" w:rsidR="00E57205" w:rsidRPr="00B85C3A" w:rsidRDefault="00E57205" w:rsidP="00E57205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stwierdzenie ewentualnych braków i uchybień w złożonych ofertach oraz wezwanie do uzupełnienia braków lub usunięcia uchybień (w szczególności dotyczących braku podpisu lub braku oznaczenia stron dokumentów), w przypadku ofert zawierających wszystkie informacje i dokumenty określone w ogłoszeniu o konkursie;</w:t>
      </w:r>
    </w:p>
    <w:p w14:paraId="61D5AC32" w14:textId="2C8184E0" w:rsidR="00E57205" w:rsidRPr="00B85C3A" w:rsidRDefault="00E57205" w:rsidP="00E57205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poinformowanie uczestników, drogą elektroniczną oraz telefoniczną na wskazany przez uczestnika w oświadczeniu dla osoby ubiegającej się o stanowisko 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Dyrektora Muzeum </w:t>
      </w:r>
      <w:r w:rsidR="00612730" w:rsidRPr="00B85C3A">
        <w:rPr>
          <w:rFonts w:ascii="Arial" w:hAnsi="Arial"/>
          <w:bCs w:val="0"/>
          <w:sz w:val="24"/>
          <w:szCs w:val="24"/>
        </w:rPr>
        <w:t>Podkarpackiego w Krośnie</w:t>
      </w:r>
      <w:r w:rsidR="00B92CC0" w:rsidRPr="00B85C3A">
        <w:rPr>
          <w:rFonts w:ascii="Arial" w:hAnsi="Arial"/>
          <w:bCs w:val="0"/>
          <w:sz w:val="24"/>
          <w:szCs w:val="24"/>
        </w:rPr>
        <w:t xml:space="preserve"> </w:t>
      </w:r>
      <w:r w:rsidRPr="00B85C3A">
        <w:rPr>
          <w:rFonts w:ascii="Arial" w:hAnsi="Arial"/>
          <w:sz w:val="24"/>
          <w:szCs w:val="24"/>
        </w:rPr>
        <w:t>adres mailowy oraz numer telefonu, o:</w:t>
      </w:r>
    </w:p>
    <w:p w14:paraId="5D3BDF04" w14:textId="77777777" w:rsidR="00E57205" w:rsidRPr="00B85C3A" w:rsidRDefault="00E57205" w:rsidP="00E5720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d.1. dopuszczeniu oferty wraz z terminem przeprowadzenia rozmowy indywidualnej lub</w:t>
      </w:r>
    </w:p>
    <w:p w14:paraId="5CE78906" w14:textId="77777777" w:rsidR="00E57205" w:rsidRPr="00B85C3A" w:rsidRDefault="00E57205" w:rsidP="002C2FC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trike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d.2. warunkowym dopuszczeniu oferty, ze wskazaniem koniecznych do usunięcia, w terminie 3 dni, uchybień lub braków (</w:t>
      </w:r>
      <w:r w:rsidRPr="00B85C3A">
        <w:rPr>
          <w:rFonts w:ascii="Arial" w:hAnsi="Arial"/>
          <w:sz w:val="24"/>
          <w:szCs w:val="24"/>
          <w:u w:val="single"/>
        </w:rPr>
        <w:t>decyduje data wpływu dokumentów do Urzędu</w:t>
      </w:r>
      <w:r w:rsidRPr="00B85C3A">
        <w:rPr>
          <w:rFonts w:ascii="Arial" w:hAnsi="Arial"/>
          <w:sz w:val="24"/>
          <w:szCs w:val="24"/>
        </w:rPr>
        <w:t>) lub</w:t>
      </w:r>
    </w:p>
    <w:p w14:paraId="39808C96" w14:textId="77777777" w:rsidR="00E57205" w:rsidRPr="00B85C3A" w:rsidRDefault="00E57205" w:rsidP="00E5720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985" w:hanging="567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d.3. odrzuceniu oferty.</w:t>
      </w:r>
    </w:p>
    <w:p w14:paraId="139E356E" w14:textId="79FB6D2C" w:rsidR="00E57205" w:rsidRPr="00B85C3A" w:rsidRDefault="00E57205" w:rsidP="00E5720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lastRenderedPageBreak/>
        <w:t>Oferty uczestników, którzy we wskazanym (3-dniowym) terminie nie usuną uchybień lub nie uzupełnią braków, będą odrzucone</w:t>
      </w:r>
      <w:r w:rsidR="00C53249" w:rsidRPr="00B85C3A">
        <w:rPr>
          <w:rFonts w:ascii="Arial" w:hAnsi="Arial"/>
          <w:sz w:val="24"/>
          <w:szCs w:val="24"/>
        </w:rPr>
        <w:t>.</w:t>
      </w:r>
    </w:p>
    <w:p w14:paraId="377475C2" w14:textId="3D981FBB" w:rsidR="00E57205" w:rsidRPr="00B85C3A" w:rsidRDefault="00E57205" w:rsidP="00E5720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left="284" w:right="48" w:hanging="284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Informacje, o których mowa w § 2 ust. 2 lit. d przekazywane są przez przedstawiciela organizatora wskazanego przez Przewodniczącego Komisji</w:t>
      </w:r>
      <w:r w:rsidR="00C53249" w:rsidRPr="00B85C3A">
        <w:rPr>
          <w:rFonts w:ascii="Arial" w:hAnsi="Arial"/>
          <w:sz w:val="24"/>
          <w:szCs w:val="24"/>
        </w:rPr>
        <w:t>.</w:t>
      </w:r>
    </w:p>
    <w:p w14:paraId="09D6612E" w14:textId="25ADFE9B" w:rsidR="00E57205" w:rsidRPr="00B85C3A" w:rsidRDefault="00E57205" w:rsidP="00E5720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Etap pierwszy konkursu kończy się podjęciem uchwał w sprawie dopuszczenia lub dopuszczenia warunkowego lub odrzucenia oferty do drugiego etapu konkursu poszczególnych uczestników</w:t>
      </w:r>
      <w:r w:rsidR="00F02EF2" w:rsidRPr="00B85C3A">
        <w:rPr>
          <w:rFonts w:ascii="Arial" w:hAnsi="Arial"/>
          <w:sz w:val="24"/>
          <w:szCs w:val="24"/>
        </w:rPr>
        <w:t>.</w:t>
      </w:r>
    </w:p>
    <w:p w14:paraId="005AE30D" w14:textId="0719DAC1" w:rsidR="00E57205" w:rsidRPr="00B85C3A" w:rsidRDefault="00E57205" w:rsidP="00E5720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Z pierwszego etapu konkursu sporządzany jest protokół, </w:t>
      </w:r>
      <w:r w:rsidR="0092793C" w:rsidRPr="00B85C3A">
        <w:rPr>
          <w:rFonts w:ascii="Arial" w:hAnsi="Arial"/>
          <w:sz w:val="24"/>
          <w:szCs w:val="24"/>
        </w:rPr>
        <w:t xml:space="preserve">podpisany </w:t>
      </w:r>
      <w:r w:rsidRPr="00B85C3A">
        <w:rPr>
          <w:rFonts w:ascii="Arial" w:hAnsi="Arial"/>
          <w:sz w:val="24"/>
          <w:szCs w:val="24"/>
        </w:rPr>
        <w:t>przez członków Komisji konkursowej podczas pierwszego posiedzenia rozpoczynającego drugi etap konkursu</w:t>
      </w:r>
      <w:r w:rsidR="00F02EF2" w:rsidRPr="00B85C3A">
        <w:rPr>
          <w:rFonts w:ascii="Arial" w:hAnsi="Arial"/>
          <w:sz w:val="24"/>
          <w:szCs w:val="24"/>
        </w:rPr>
        <w:t>.</w:t>
      </w:r>
    </w:p>
    <w:p w14:paraId="39C52C2F" w14:textId="77777777" w:rsidR="00E57205" w:rsidRPr="00B85C3A" w:rsidRDefault="00E57205" w:rsidP="00E5720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pacing w:val="-1"/>
          <w:sz w:val="24"/>
          <w:szCs w:val="24"/>
        </w:rPr>
        <w:t>Drugi etap konkursu na kandydata na stanowisko dyrektora obejmuje:</w:t>
      </w:r>
    </w:p>
    <w:p w14:paraId="5C3CE556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rozpatrzenie ofert, o których mowa w § 2 ust. 2 lit. d.2.;</w:t>
      </w:r>
    </w:p>
    <w:p w14:paraId="2736E970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określenie przez Komisję szczegółowych kryteriów, jakimi będzie się kierować przy ocenie przydatności uczestników konkursu z uwzględnieniem treści ogłoszenia;</w:t>
      </w:r>
    </w:p>
    <w:p w14:paraId="00A63553" w14:textId="65F52650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trike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indywidualne rozmowy Komisji z uczestnikami konkursu w celu omówienia przedłożonych przez nich </w:t>
      </w:r>
      <w:r w:rsidR="00612730" w:rsidRPr="00B85C3A">
        <w:rPr>
          <w:rFonts w:ascii="Arial" w:hAnsi="Arial"/>
          <w:sz w:val="24"/>
          <w:szCs w:val="24"/>
        </w:rPr>
        <w:t>programów działania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 Muzeum </w:t>
      </w:r>
      <w:r w:rsidR="00612730" w:rsidRPr="00B85C3A">
        <w:rPr>
          <w:rFonts w:ascii="Arial" w:hAnsi="Arial"/>
          <w:bCs w:val="0"/>
          <w:sz w:val="24"/>
          <w:szCs w:val="24"/>
        </w:rPr>
        <w:t>Podkarpackiego w Krośnie</w:t>
      </w:r>
      <w:r w:rsidR="00B92CC0" w:rsidRPr="00B85C3A">
        <w:rPr>
          <w:rFonts w:ascii="Arial" w:hAnsi="Arial"/>
          <w:bCs w:val="0"/>
          <w:sz w:val="24"/>
          <w:szCs w:val="24"/>
        </w:rPr>
        <w:t xml:space="preserve"> </w:t>
      </w:r>
      <w:r w:rsidRPr="00B85C3A">
        <w:rPr>
          <w:rFonts w:ascii="Arial" w:hAnsi="Arial"/>
          <w:sz w:val="24"/>
          <w:szCs w:val="24"/>
        </w:rPr>
        <w:t>oraz weryfikacji spełnienia wymagań obowiązkowych określonych w pkt I.1.1 lit.</w:t>
      </w:r>
      <w:r w:rsidR="004248AD" w:rsidRPr="00B85C3A">
        <w:rPr>
          <w:rFonts w:ascii="Arial" w:hAnsi="Arial"/>
          <w:sz w:val="24"/>
          <w:szCs w:val="24"/>
        </w:rPr>
        <w:t xml:space="preserve"> </w:t>
      </w:r>
      <w:r w:rsidR="001A329E" w:rsidRPr="00B85C3A">
        <w:rPr>
          <w:rFonts w:ascii="Arial" w:hAnsi="Arial"/>
          <w:sz w:val="24"/>
          <w:szCs w:val="24"/>
        </w:rPr>
        <w:t xml:space="preserve">e, </w:t>
      </w:r>
      <w:r w:rsidR="00ED36FD" w:rsidRPr="00B85C3A">
        <w:rPr>
          <w:rFonts w:ascii="Arial" w:hAnsi="Arial"/>
          <w:sz w:val="24"/>
          <w:szCs w:val="24"/>
        </w:rPr>
        <w:t>f</w:t>
      </w:r>
      <w:r w:rsidR="00392C1F" w:rsidRPr="00B85C3A">
        <w:rPr>
          <w:rFonts w:ascii="Arial" w:hAnsi="Arial"/>
          <w:sz w:val="24"/>
          <w:szCs w:val="24"/>
        </w:rPr>
        <w:t>.</w:t>
      </w:r>
      <w:r w:rsidRPr="00B85C3A">
        <w:rPr>
          <w:rFonts w:ascii="Arial" w:hAnsi="Arial"/>
          <w:sz w:val="24"/>
          <w:szCs w:val="24"/>
        </w:rPr>
        <w:t xml:space="preserve"> Ogłoszenia o konkursie. Każdy z członków Komisji jest uprawniony do zadawania uczestnikowi pytań.</w:t>
      </w:r>
    </w:p>
    <w:p w14:paraId="03585725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ocenę każdego uczestnika konkursu pod kątem spełniania kryteriów, o których mowa w lit. b;</w:t>
      </w:r>
    </w:p>
    <w:p w14:paraId="6F13DD70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rozstrzygnięcie konkursu według zasad określonych w Rozporządzeniu;</w:t>
      </w:r>
    </w:p>
    <w:p w14:paraId="68230376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sporządzenie protokołu końcowego;</w:t>
      </w:r>
    </w:p>
    <w:p w14:paraId="2248A481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pacing w:val="-1"/>
          <w:sz w:val="24"/>
          <w:szCs w:val="24"/>
        </w:rPr>
        <w:t>przekazanie wyników konkursu wraz z jego dokumentacją Zarządowi Województwa Podkarpackiego w Rzeszowie.</w:t>
      </w:r>
    </w:p>
    <w:p w14:paraId="57DBAC26" w14:textId="77777777" w:rsidR="00E57205" w:rsidRPr="00B85C3A" w:rsidRDefault="00E57205" w:rsidP="00E5720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</w:p>
    <w:p w14:paraId="21680BFE" w14:textId="77777777" w:rsidR="00E57205" w:rsidRPr="00B85C3A" w:rsidRDefault="00E57205" w:rsidP="00B85C3A">
      <w:pPr>
        <w:jc w:val="center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§ 3</w:t>
      </w:r>
    </w:p>
    <w:p w14:paraId="39B96C3D" w14:textId="691C88D0" w:rsidR="0027440F" w:rsidRPr="007C13A2" w:rsidRDefault="00E57205" w:rsidP="007C13A2">
      <w:pPr>
        <w:shd w:val="clear" w:color="auto" w:fill="FFFFFF"/>
        <w:spacing w:line="276" w:lineRule="auto"/>
        <w:ind w:left="6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Obsługę Komisji konkursowej zapewnia Departament Kultury i Ochrony Dziedzictwa Narodowego Urzędu Marszałkowskiego Województwa Podkarpackiego w Rzeszowie.</w:t>
      </w:r>
    </w:p>
    <w:sectPr w:rsidR="0027440F" w:rsidRPr="007C1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129D425C"/>
    <w:multiLevelType w:val="hybridMultilevel"/>
    <w:tmpl w:val="7DEE8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3E9D"/>
    <w:multiLevelType w:val="hybridMultilevel"/>
    <w:tmpl w:val="8DD0F8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E7EA2"/>
    <w:multiLevelType w:val="hybridMultilevel"/>
    <w:tmpl w:val="B442F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11CDD"/>
    <w:multiLevelType w:val="hybridMultilevel"/>
    <w:tmpl w:val="0204C3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 w15:restartNumberingAfterBreak="0">
    <w:nsid w:val="1FA245F5"/>
    <w:multiLevelType w:val="hybridMultilevel"/>
    <w:tmpl w:val="3C889216"/>
    <w:lvl w:ilvl="0" w:tplc="C9CE98F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305D2AC7"/>
    <w:multiLevelType w:val="hybridMultilevel"/>
    <w:tmpl w:val="C2ACC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D3687"/>
    <w:multiLevelType w:val="hybridMultilevel"/>
    <w:tmpl w:val="69FED1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116F09"/>
    <w:multiLevelType w:val="hybridMultilevel"/>
    <w:tmpl w:val="E7A89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A5E85"/>
    <w:multiLevelType w:val="hybridMultilevel"/>
    <w:tmpl w:val="88C8019E"/>
    <w:lvl w:ilvl="0" w:tplc="7BE4787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D505F"/>
    <w:multiLevelType w:val="hybridMultilevel"/>
    <w:tmpl w:val="3D3A445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E253315"/>
    <w:multiLevelType w:val="hybridMultilevel"/>
    <w:tmpl w:val="7C36AD5E"/>
    <w:lvl w:ilvl="0" w:tplc="726C13FE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8C097E"/>
    <w:multiLevelType w:val="multilevel"/>
    <w:tmpl w:val="0D9675C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5" w15:restartNumberingAfterBreak="0">
    <w:nsid w:val="5F8F4433"/>
    <w:multiLevelType w:val="multilevel"/>
    <w:tmpl w:val="31C84A1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6" w15:restartNumberingAfterBreak="0">
    <w:nsid w:val="61DE52B1"/>
    <w:multiLevelType w:val="hybridMultilevel"/>
    <w:tmpl w:val="D250D4EA"/>
    <w:lvl w:ilvl="0" w:tplc="FB70C3A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77F073BE"/>
    <w:multiLevelType w:val="multilevel"/>
    <w:tmpl w:val="3BB60D2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 w16cid:durableId="863052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05628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9383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61000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65313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89101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3254820">
    <w:abstractNumId w:val="9"/>
  </w:num>
  <w:num w:numId="8" w16cid:durableId="126902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905870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6343313">
    <w:abstractNumId w:val="16"/>
  </w:num>
  <w:num w:numId="11" w16cid:durableId="555174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7319166">
    <w:abstractNumId w:val="12"/>
  </w:num>
  <w:num w:numId="13" w16cid:durableId="1993219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7976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41136939">
    <w:abstractNumId w:val="0"/>
    <w:lvlOverride w:ilvl="0">
      <w:startOverride w:val="1"/>
    </w:lvlOverride>
  </w:num>
  <w:num w:numId="16" w16cid:durableId="1051073027">
    <w:abstractNumId w:val="5"/>
    <w:lvlOverride w:ilvl="0">
      <w:startOverride w:val="1"/>
    </w:lvlOverride>
  </w:num>
  <w:num w:numId="17" w16cid:durableId="20194310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513796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0211947">
    <w:abstractNumId w:val="1"/>
  </w:num>
  <w:num w:numId="20" w16cid:durableId="1126196551">
    <w:abstractNumId w:val="2"/>
  </w:num>
  <w:num w:numId="21" w16cid:durableId="1001619373">
    <w:abstractNumId w:val="8"/>
  </w:num>
  <w:num w:numId="22" w16cid:durableId="1988631601">
    <w:abstractNumId w:val="16"/>
  </w:num>
  <w:num w:numId="23" w16cid:durableId="4059963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21090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616112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E12"/>
    <w:rsid w:val="00011DE5"/>
    <w:rsid w:val="00011F4D"/>
    <w:rsid w:val="0001712C"/>
    <w:rsid w:val="0004241B"/>
    <w:rsid w:val="00090B00"/>
    <w:rsid w:val="00095AAE"/>
    <w:rsid w:val="00113EFF"/>
    <w:rsid w:val="00156CD5"/>
    <w:rsid w:val="001A329E"/>
    <w:rsid w:val="001F5CBB"/>
    <w:rsid w:val="00206F40"/>
    <w:rsid w:val="002365E2"/>
    <w:rsid w:val="002617B4"/>
    <w:rsid w:val="0027068C"/>
    <w:rsid w:val="0027440F"/>
    <w:rsid w:val="002B04B7"/>
    <w:rsid w:val="002B0E60"/>
    <w:rsid w:val="002C1F18"/>
    <w:rsid w:val="002C2FCF"/>
    <w:rsid w:val="002F1733"/>
    <w:rsid w:val="00307638"/>
    <w:rsid w:val="00357D4D"/>
    <w:rsid w:val="00372F1F"/>
    <w:rsid w:val="00392C1F"/>
    <w:rsid w:val="003B3256"/>
    <w:rsid w:val="004248AD"/>
    <w:rsid w:val="00442480"/>
    <w:rsid w:val="0047581E"/>
    <w:rsid w:val="004E05AB"/>
    <w:rsid w:val="0052464C"/>
    <w:rsid w:val="0055477E"/>
    <w:rsid w:val="005874D0"/>
    <w:rsid w:val="00590B20"/>
    <w:rsid w:val="00604671"/>
    <w:rsid w:val="006116BF"/>
    <w:rsid w:val="00612730"/>
    <w:rsid w:val="006724E5"/>
    <w:rsid w:val="00675D47"/>
    <w:rsid w:val="006A0962"/>
    <w:rsid w:val="006A0B47"/>
    <w:rsid w:val="006A70ED"/>
    <w:rsid w:val="0072152F"/>
    <w:rsid w:val="00752C5D"/>
    <w:rsid w:val="00783C30"/>
    <w:rsid w:val="00797E12"/>
    <w:rsid w:val="007A02B6"/>
    <w:rsid w:val="007A639E"/>
    <w:rsid w:val="007B4DAA"/>
    <w:rsid w:val="007C13A2"/>
    <w:rsid w:val="007C1D80"/>
    <w:rsid w:val="007C1FF3"/>
    <w:rsid w:val="008240A0"/>
    <w:rsid w:val="008778A4"/>
    <w:rsid w:val="00885BF9"/>
    <w:rsid w:val="008A3672"/>
    <w:rsid w:val="008A6487"/>
    <w:rsid w:val="008B3498"/>
    <w:rsid w:val="008C62AC"/>
    <w:rsid w:val="008F0FB3"/>
    <w:rsid w:val="0092793C"/>
    <w:rsid w:val="00991AD9"/>
    <w:rsid w:val="00991D78"/>
    <w:rsid w:val="009A0BC6"/>
    <w:rsid w:val="009C0BB0"/>
    <w:rsid w:val="00A01CD9"/>
    <w:rsid w:val="00A10D57"/>
    <w:rsid w:val="00A4277A"/>
    <w:rsid w:val="00A524C4"/>
    <w:rsid w:val="00A55BDB"/>
    <w:rsid w:val="00A85901"/>
    <w:rsid w:val="00AA6070"/>
    <w:rsid w:val="00AC528A"/>
    <w:rsid w:val="00AD01FB"/>
    <w:rsid w:val="00AE5C03"/>
    <w:rsid w:val="00B3240D"/>
    <w:rsid w:val="00B83F49"/>
    <w:rsid w:val="00B85C3A"/>
    <w:rsid w:val="00B92CC0"/>
    <w:rsid w:val="00BC3839"/>
    <w:rsid w:val="00BF5733"/>
    <w:rsid w:val="00C037F6"/>
    <w:rsid w:val="00C53249"/>
    <w:rsid w:val="00C814EB"/>
    <w:rsid w:val="00C96DB8"/>
    <w:rsid w:val="00CA7B17"/>
    <w:rsid w:val="00CC4FA3"/>
    <w:rsid w:val="00D0368C"/>
    <w:rsid w:val="00D646C1"/>
    <w:rsid w:val="00DA7343"/>
    <w:rsid w:val="00DE09B8"/>
    <w:rsid w:val="00DF426F"/>
    <w:rsid w:val="00E053A0"/>
    <w:rsid w:val="00E57205"/>
    <w:rsid w:val="00E627BA"/>
    <w:rsid w:val="00ED36FD"/>
    <w:rsid w:val="00EE1447"/>
    <w:rsid w:val="00EE7AB4"/>
    <w:rsid w:val="00EF7D19"/>
    <w:rsid w:val="00F02EF2"/>
    <w:rsid w:val="00F13B9D"/>
    <w:rsid w:val="00F14F78"/>
    <w:rsid w:val="00F165A1"/>
    <w:rsid w:val="00F37AEB"/>
    <w:rsid w:val="00F65FB9"/>
    <w:rsid w:val="00F66B8B"/>
    <w:rsid w:val="00F8701E"/>
    <w:rsid w:val="00FA6A2A"/>
    <w:rsid w:val="00FC14E3"/>
    <w:rsid w:val="00FD5083"/>
    <w:rsid w:val="00FE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ED908"/>
  <w15:chartTrackingRefBased/>
  <w15:docId w15:val="{31402CA7-A7D5-4141-BE8A-49285151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205"/>
    <w:pPr>
      <w:spacing w:after="0" w:line="240" w:lineRule="auto"/>
    </w:pPr>
    <w:rPr>
      <w:rFonts w:ascii="Cambria" w:eastAsia="Calibri" w:hAnsi="Cambria" w:cs="Arial"/>
      <w:bC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1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01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720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57205"/>
    <w:pPr>
      <w:ind w:left="720"/>
      <w:contextualSpacing/>
    </w:pPr>
  </w:style>
  <w:style w:type="paragraph" w:styleId="Bezodstpw">
    <w:name w:val="No Spacing"/>
    <w:uiPriority w:val="1"/>
    <w:qFormat/>
    <w:rsid w:val="00B92CC0"/>
    <w:pPr>
      <w:spacing w:after="0" w:line="240" w:lineRule="auto"/>
    </w:pPr>
    <w:rPr>
      <w:rFonts w:ascii="Cambria" w:eastAsia="Calibri" w:hAnsi="Cambria" w:cs="Arial"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C13A2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2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24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241B"/>
    <w:rPr>
      <w:rFonts w:ascii="Cambria" w:eastAsia="Calibri" w:hAnsi="Cambria" w:cs="Arial"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41B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41B"/>
    <w:rPr>
      <w:rFonts w:ascii="Cambria" w:eastAsia="Calibri" w:hAnsi="Cambria" w:cs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60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6070"/>
    <w:rPr>
      <w:rFonts w:ascii="Segoe UI" w:eastAsia="Calibri" w:hAnsi="Segoe UI" w:cs="Segoe UI"/>
      <w:bCs/>
      <w:sz w:val="18"/>
      <w:szCs w:val="18"/>
    </w:rPr>
  </w:style>
  <w:style w:type="paragraph" w:styleId="Poprawka">
    <w:name w:val="Revision"/>
    <w:hidden/>
    <w:uiPriority w:val="99"/>
    <w:semiHidden/>
    <w:rsid w:val="002B0E60"/>
    <w:pPr>
      <w:spacing w:after="0" w:line="240" w:lineRule="auto"/>
    </w:pPr>
    <w:rPr>
      <w:rFonts w:ascii="Cambria" w:eastAsia="Calibri" w:hAnsi="Cambria" w:cs="Arial"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AD01FB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0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ultura@podkarpac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1F0B7-0927-4E6E-9219-6EEED857B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9</Pages>
  <Words>2360</Words>
  <Characters>14163</Characters>
  <Application>Microsoft Office Word</Application>
  <DocSecurity>0</DocSecurity>
  <Lines>118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w sprawie ogłoszeni konkursu na stanowisko dyrektora Muzeum Podkarpackiego w Krośnie</vt:lpstr>
    </vt:vector>
  </TitlesOfParts>
  <Company/>
  <LinksUpToDate>false</LinksUpToDate>
  <CharactersWithSpaces>16491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ZWP w sprawie ogłoszeni konkursu na stanowisko dyrektora Muzeum Podkarpackiego w Krośnie</dc:title>
  <dc:subject/>
  <dc:creator>Kozłowska Barbara</dc:creator>
  <cp:keywords/>
  <dc:description/>
  <cp:lastModifiedBy>help help</cp:lastModifiedBy>
  <cp:revision>43</cp:revision>
  <cp:lastPrinted>2024-09-10T12:33:00Z</cp:lastPrinted>
  <dcterms:created xsi:type="dcterms:W3CDTF">2022-03-30T09:46:00Z</dcterms:created>
  <dcterms:modified xsi:type="dcterms:W3CDTF">2024-09-18T08:06:00Z</dcterms:modified>
</cp:coreProperties>
</file>